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150" w:rsidRPr="00D84BCB" w:rsidRDefault="00D20150" w:rsidP="00D84BCB">
      <w:pPr>
        <w:pStyle w:val="BodyText"/>
        <w:widowControl w:val="0"/>
        <w:suppressAutoHyphens/>
        <w:jc w:val="right"/>
        <w:rPr>
          <w:szCs w:val="28"/>
        </w:rPr>
      </w:pPr>
    </w:p>
    <w:p w:rsidR="00D20150" w:rsidRPr="0065623F" w:rsidRDefault="00D20150">
      <w:pPr>
        <w:pStyle w:val="BodyText"/>
        <w:widowControl w:val="0"/>
        <w:suppressAutoHyphens/>
        <w:jc w:val="center"/>
        <w:rPr>
          <w:b/>
          <w:szCs w:val="28"/>
        </w:rPr>
      </w:pPr>
      <w:r w:rsidRPr="0065623F">
        <w:rPr>
          <w:b/>
          <w:szCs w:val="28"/>
        </w:rPr>
        <w:t>ДОГОВОР ПОСТАВКИ №__________</w:t>
      </w:r>
    </w:p>
    <w:p w:rsidR="00D20150" w:rsidRPr="0065623F" w:rsidRDefault="00D20150">
      <w:pPr>
        <w:pStyle w:val="BodyText"/>
        <w:widowControl w:val="0"/>
        <w:suppressAutoHyphens/>
        <w:jc w:val="center"/>
        <w:rPr>
          <w:szCs w:val="28"/>
        </w:rPr>
      </w:pPr>
    </w:p>
    <w:tbl>
      <w:tblPr>
        <w:tblW w:w="4886" w:type="pct"/>
        <w:tblInd w:w="108" w:type="dxa"/>
        <w:tblLook w:val="0000"/>
      </w:tblPr>
      <w:tblGrid>
        <w:gridCol w:w="3137"/>
        <w:gridCol w:w="2862"/>
        <w:gridCol w:w="3188"/>
      </w:tblGrid>
      <w:tr w:rsidR="00D20150" w:rsidRPr="0065623F">
        <w:tc>
          <w:tcPr>
            <w:tcW w:w="3191" w:type="dxa"/>
          </w:tcPr>
          <w:p w:rsidR="00D20150" w:rsidRPr="0065623F" w:rsidRDefault="00D20150">
            <w:pPr>
              <w:pStyle w:val="BodyText"/>
              <w:widowControl w:val="0"/>
              <w:suppressAutoHyphens/>
              <w:outlineLvl w:val="0"/>
              <w:rPr>
                <w:szCs w:val="28"/>
              </w:rPr>
            </w:pPr>
            <w:r w:rsidRPr="0065623F">
              <w:rPr>
                <w:szCs w:val="28"/>
              </w:rPr>
              <w:t>г. Москва</w:t>
            </w:r>
          </w:p>
        </w:tc>
        <w:tc>
          <w:tcPr>
            <w:tcW w:w="2929" w:type="dxa"/>
          </w:tcPr>
          <w:p w:rsidR="00D20150" w:rsidRPr="0065623F" w:rsidRDefault="00D20150">
            <w:pPr>
              <w:pStyle w:val="BodyText"/>
              <w:widowControl w:val="0"/>
              <w:suppressAutoHyphens/>
              <w:outlineLvl w:val="0"/>
              <w:rPr>
                <w:szCs w:val="28"/>
              </w:rPr>
            </w:pPr>
          </w:p>
        </w:tc>
        <w:tc>
          <w:tcPr>
            <w:tcW w:w="3233" w:type="dxa"/>
          </w:tcPr>
          <w:p w:rsidR="00D20150" w:rsidRPr="0065623F" w:rsidRDefault="00D20150">
            <w:pPr>
              <w:pStyle w:val="BodyText"/>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1 г"/>
              </w:smartTagPr>
              <w:r w:rsidRPr="0065623F">
                <w:rPr>
                  <w:szCs w:val="28"/>
                </w:rPr>
                <w:t>2011 г</w:t>
              </w:r>
            </w:smartTag>
            <w:r w:rsidRPr="0065623F">
              <w:rPr>
                <w:szCs w:val="28"/>
              </w:rPr>
              <w:t>.</w:t>
            </w:r>
          </w:p>
        </w:tc>
      </w:tr>
    </w:tbl>
    <w:p w:rsidR="00D20150" w:rsidRPr="0065623F" w:rsidRDefault="00D20150">
      <w:pPr>
        <w:widowControl w:val="0"/>
        <w:suppressAutoHyphens/>
        <w:ind w:right="283"/>
        <w:rPr>
          <w:szCs w:val="28"/>
        </w:rPr>
      </w:pPr>
    </w:p>
    <w:p w:rsidR="00D20150" w:rsidRPr="0065623F" w:rsidRDefault="00D20150"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«Договор»)</w:t>
      </w:r>
      <w:r w:rsidRPr="0065623F">
        <w:rPr>
          <w:sz w:val="23"/>
          <w:szCs w:val="23"/>
        </w:rPr>
        <w:t xml:space="preserve"> о нижеследующем:</w:t>
      </w: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D20150" w:rsidRPr="0065623F">
        <w:tc>
          <w:tcPr>
            <w:tcW w:w="9322" w:type="dxa"/>
          </w:tcPr>
          <w:p w:rsidR="00D20150" w:rsidRPr="00917B3B" w:rsidRDefault="00D20150"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D20150" w:rsidRPr="00917B3B" w:rsidRDefault="00D20150" w:rsidP="00917B3B">
            <w:pPr>
              <w:pStyle w:val="BodyText3"/>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D20150" w:rsidRPr="0065623F" w:rsidRDefault="00D20150"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D20150" w:rsidRPr="0065623F">
        <w:tc>
          <w:tcPr>
            <w:tcW w:w="9322" w:type="dxa"/>
          </w:tcPr>
          <w:p w:rsidR="00D20150" w:rsidRPr="0065623F" w:rsidRDefault="00D20150"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D20150" w:rsidRPr="0065623F">
        <w:tc>
          <w:tcPr>
            <w:tcW w:w="9322" w:type="dxa"/>
          </w:tcPr>
          <w:p w:rsidR="00D20150" w:rsidRDefault="00D20150">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D20150" w:rsidRDefault="00D20150"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20150" w:rsidRDefault="00D20150" w:rsidP="00917B3B">
            <w:pPr>
              <w:spacing w:after="120"/>
              <w:ind w:left="720" w:hanging="720"/>
              <w:jc w:val="both"/>
            </w:pPr>
            <w:r>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D20150" w:rsidRPr="00E24521" w:rsidRDefault="00D20150" w:rsidP="00436041">
            <w:pPr>
              <w:pStyle w:val="BodyText3"/>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D20150" w:rsidRPr="00917B3B" w:rsidRDefault="00D20150"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D20150" w:rsidRPr="0065623F">
        <w:tc>
          <w:tcPr>
            <w:tcW w:w="9322" w:type="dxa"/>
          </w:tcPr>
          <w:p w:rsidR="00D20150" w:rsidRPr="0065623F" w:rsidRDefault="00D20150">
            <w:pPr>
              <w:tabs>
                <w:tab w:val="left" w:pos="851"/>
              </w:tabs>
              <w:spacing w:after="120"/>
              <w:ind w:left="851" w:hanging="851"/>
              <w:jc w:val="both"/>
            </w:pPr>
            <w:r w:rsidRPr="0065623F">
              <w:rPr>
                <w:bCs/>
              </w:rPr>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D20150" w:rsidRPr="0065623F">
        <w:tc>
          <w:tcPr>
            <w:tcW w:w="9322" w:type="dxa"/>
          </w:tcPr>
          <w:p w:rsidR="00D20150" w:rsidRPr="0065623F" w:rsidRDefault="00D20150">
            <w:pPr>
              <w:tabs>
                <w:tab w:val="left" w:pos="851"/>
              </w:tabs>
              <w:spacing w:after="120"/>
              <w:ind w:left="851" w:hanging="851"/>
              <w:jc w:val="both"/>
            </w:pPr>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D20150" w:rsidRPr="0065623F">
        <w:tc>
          <w:tcPr>
            <w:tcW w:w="9322" w:type="dxa"/>
          </w:tcPr>
          <w:p w:rsidR="00D20150" w:rsidRPr="0065623F" w:rsidRDefault="00D20150">
            <w:pPr>
              <w:tabs>
                <w:tab w:val="left" w:pos="851"/>
              </w:tabs>
              <w:spacing w:after="120"/>
              <w:ind w:left="851" w:hanging="851"/>
              <w:jc w:val="both"/>
            </w:pPr>
            <w:r w:rsidRPr="0065623F">
              <w:rPr>
                <w:bCs/>
              </w:rPr>
              <w:t>1.</w:t>
            </w:r>
            <w:r>
              <w:rPr>
                <w:bCs/>
              </w:rPr>
              <w:t>11</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____</w:t>
            </w:r>
            <w:r w:rsidRPr="0065623F">
              <w:t>.</w:t>
            </w:r>
          </w:p>
        </w:tc>
      </w:tr>
      <w:tr w:rsidR="00D20150" w:rsidRPr="0065623F">
        <w:tc>
          <w:tcPr>
            <w:tcW w:w="9322" w:type="dxa"/>
          </w:tcPr>
          <w:p w:rsidR="00D20150" w:rsidRPr="0065623F" w:rsidRDefault="00D20150">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D20150" w:rsidRPr="0065623F">
        <w:tc>
          <w:tcPr>
            <w:tcW w:w="9322" w:type="dxa"/>
          </w:tcPr>
          <w:p w:rsidR="00D20150" w:rsidRPr="0065623F" w:rsidRDefault="00D20150">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D20150" w:rsidRPr="0065623F">
        <w:tc>
          <w:tcPr>
            <w:tcW w:w="9322" w:type="dxa"/>
          </w:tcPr>
          <w:p w:rsidR="00D20150" w:rsidRPr="0065623F" w:rsidRDefault="00D20150"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D20150" w:rsidRPr="0065623F">
        <w:tc>
          <w:tcPr>
            <w:tcW w:w="9322" w:type="dxa"/>
          </w:tcPr>
          <w:p w:rsidR="00D20150" w:rsidRPr="0065623F" w:rsidRDefault="00D20150">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D20150" w:rsidRPr="0065623F">
        <w:tc>
          <w:tcPr>
            <w:tcW w:w="9322" w:type="dxa"/>
          </w:tcPr>
          <w:p w:rsidR="00D20150" w:rsidRPr="0065623F" w:rsidRDefault="00D20150" w:rsidP="00720975">
            <w:pPr>
              <w:tabs>
                <w:tab w:val="left" w:pos="851"/>
              </w:tabs>
              <w:spacing w:after="120"/>
              <w:ind w:left="851" w:hanging="851"/>
              <w:jc w:val="both"/>
              <w:rPr>
                <w:b/>
                <w:bCs/>
              </w:rPr>
            </w:pPr>
            <w:r w:rsidRPr="0065623F">
              <w:rPr>
                <w:bCs/>
              </w:rPr>
              <w:tab/>
            </w:r>
          </w:p>
        </w:tc>
      </w:tr>
      <w:tr w:rsidR="00D20150" w:rsidRPr="0065623F">
        <w:tc>
          <w:tcPr>
            <w:tcW w:w="9322" w:type="dxa"/>
          </w:tcPr>
          <w:p w:rsidR="00D20150" w:rsidRPr="0065623F" w:rsidRDefault="00D20150">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D20150" w:rsidRPr="0065623F">
        <w:tc>
          <w:tcPr>
            <w:tcW w:w="9322" w:type="dxa"/>
          </w:tcPr>
          <w:p w:rsidR="00D20150" w:rsidRPr="0065623F" w:rsidRDefault="00D20150"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D20150" w:rsidRPr="0065623F">
        <w:tc>
          <w:tcPr>
            <w:tcW w:w="9322" w:type="dxa"/>
          </w:tcPr>
          <w:p w:rsidR="00D20150" w:rsidRPr="0065623F" w:rsidRDefault="00D20150">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D20150" w:rsidRPr="0065623F">
        <w:tc>
          <w:tcPr>
            <w:tcW w:w="9322" w:type="dxa"/>
          </w:tcPr>
          <w:p w:rsidR="00D20150" w:rsidRPr="0065623F" w:rsidRDefault="00D20150">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D20150" w:rsidRPr="0065623F">
        <w:tc>
          <w:tcPr>
            <w:tcW w:w="9322" w:type="dxa"/>
          </w:tcPr>
          <w:p w:rsidR="00D20150" w:rsidRPr="0065623F" w:rsidRDefault="00D20150">
            <w:pPr>
              <w:tabs>
                <w:tab w:val="left" w:pos="851"/>
              </w:tabs>
              <w:spacing w:after="120"/>
              <w:ind w:left="851" w:hanging="851"/>
              <w:jc w:val="both"/>
              <w:rPr>
                <w:bCs/>
              </w:rPr>
            </w:pPr>
            <w:r w:rsidRPr="0065623F">
              <w:rPr>
                <w:bCs/>
              </w:rPr>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D20150" w:rsidRPr="0065623F">
        <w:tc>
          <w:tcPr>
            <w:tcW w:w="9322" w:type="dxa"/>
          </w:tcPr>
          <w:p w:rsidR="00D20150" w:rsidRPr="0065623F" w:rsidRDefault="00D20150" w:rsidP="00436041">
            <w:pPr>
              <w:tabs>
                <w:tab w:val="left" w:pos="851"/>
              </w:tabs>
              <w:spacing w:after="120"/>
              <w:ind w:left="851" w:hanging="851"/>
              <w:jc w:val="both"/>
            </w:pPr>
            <w:r w:rsidRPr="0065623F">
              <w:rPr>
                <w:bCs/>
              </w:rPr>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D20150" w:rsidRPr="0065623F">
        <w:tc>
          <w:tcPr>
            <w:tcW w:w="9322" w:type="dxa"/>
          </w:tcPr>
          <w:p w:rsidR="00D20150" w:rsidRPr="0065623F" w:rsidRDefault="00D20150">
            <w:pPr>
              <w:tabs>
                <w:tab w:val="left" w:pos="851"/>
              </w:tabs>
              <w:spacing w:after="120"/>
              <w:ind w:left="851" w:hanging="851"/>
              <w:jc w:val="both"/>
              <w:rPr>
                <w:b/>
                <w:bCs/>
              </w:rPr>
            </w:pPr>
            <w:r w:rsidRPr="0065623F">
              <w:rPr>
                <w:bCs/>
              </w:rPr>
              <w:t>1.</w:t>
            </w:r>
            <w:r>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D20150" w:rsidRPr="0065623F">
        <w:tc>
          <w:tcPr>
            <w:tcW w:w="9322" w:type="dxa"/>
          </w:tcPr>
          <w:p w:rsidR="00D20150" w:rsidRPr="0065623F" w:rsidRDefault="00D20150"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D20150" w:rsidRPr="0065623F" w:rsidRDefault="00D20150"/>
    <w:p w:rsidR="00D20150" w:rsidRPr="0065623F" w:rsidRDefault="00D20150">
      <w:pPr>
        <w:pStyle w:val="21"/>
        <w:tabs>
          <w:tab w:val="clear" w:pos="709"/>
          <w:tab w:val="left" w:pos="0"/>
          <w:tab w:val="left" w:pos="6804"/>
        </w:tabs>
        <w:ind w:left="0" w:firstLine="0"/>
        <w:rPr>
          <w:b/>
        </w:rPr>
      </w:pPr>
      <w:r w:rsidRPr="0065623F">
        <w:rPr>
          <w:b/>
        </w:rPr>
        <w:t>Статья 2. Предмет договора</w:t>
      </w:r>
    </w:p>
    <w:p w:rsidR="00D20150" w:rsidRPr="0065623F" w:rsidRDefault="00D20150" w:rsidP="00CE10F0">
      <w:pPr>
        <w:pStyle w:val="21"/>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D20150" w:rsidRPr="0065623F" w:rsidRDefault="00D20150" w:rsidP="00CE10F0">
      <w:pPr>
        <w:pStyle w:val="21"/>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D20150" w:rsidRPr="0065623F" w:rsidRDefault="00D20150">
      <w:pPr>
        <w:pStyle w:val="21"/>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3. Обязательства Поставщика</w:t>
      </w:r>
    </w:p>
    <w:p w:rsidR="00D20150" w:rsidRPr="0065623F" w:rsidRDefault="00D20150">
      <w:pPr>
        <w:pStyle w:val="21"/>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D20150" w:rsidRPr="0065623F" w:rsidRDefault="00D20150">
      <w:pPr>
        <w:pStyle w:val="21"/>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D20150" w:rsidRPr="0065623F" w:rsidRDefault="00D20150"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D20150" w:rsidRPr="0065623F" w:rsidRDefault="00D20150">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D20150" w:rsidRPr="0065623F" w:rsidRDefault="00D20150">
      <w:pPr>
        <w:pStyle w:val="21"/>
        <w:numPr>
          <w:ilvl w:val="0"/>
          <w:numId w:val="2"/>
        </w:numPr>
        <w:tabs>
          <w:tab w:val="clear" w:pos="709"/>
          <w:tab w:val="left" w:pos="0"/>
          <w:tab w:val="num" w:pos="567"/>
          <w:tab w:val="left" w:pos="6804"/>
        </w:tabs>
        <w:ind w:left="567" w:hanging="567"/>
      </w:pPr>
      <w:r>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D20150" w:rsidRPr="0065623F" w:rsidRDefault="00D20150">
      <w:pPr>
        <w:pStyle w:val="21"/>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p w:rsidR="00D20150" w:rsidRPr="0065623F" w:rsidRDefault="00D20150">
      <w:pPr>
        <w:pStyle w:val="21"/>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D20150" w:rsidRPr="0065623F" w:rsidRDefault="00D20150" w:rsidP="00A15021">
      <w:pPr>
        <w:pStyle w:val="21"/>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D20150" w:rsidRPr="0065623F" w:rsidRDefault="00D20150" w:rsidP="00A15021">
      <w:pPr>
        <w:pStyle w:val="21"/>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D20150" w:rsidRPr="0065623F" w:rsidRDefault="00D20150">
      <w:pPr>
        <w:pStyle w:val="21"/>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r w:rsidRPr="0065623F">
        <w:rPr>
          <w:lang w:val="en-US"/>
        </w:rPr>
        <w:t>dwg</w:t>
      </w:r>
      <w:r w:rsidRPr="0065623F">
        <w:t>) и в формате не позволяющем редактирование (.</w:t>
      </w:r>
      <w:r w:rsidRPr="0065623F">
        <w:rPr>
          <w:lang w:val="en-US"/>
        </w:rPr>
        <w:t>pdf</w:t>
      </w:r>
      <w:r w:rsidRPr="0065623F">
        <w:t>, .</w:t>
      </w:r>
      <w:r w:rsidRPr="0065623F">
        <w:rPr>
          <w:lang w:val="en-US"/>
        </w:rPr>
        <w:t>tif</w:t>
      </w:r>
      <w:r w:rsidRPr="0065623F">
        <w:t>).</w:t>
      </w:r>
    </w:p>
    <w:p w:rsidR="00D20150" w:rsidRPr="0065623F" w:rsidRDefault="00D20150">
      <w:pPr>
        <w:pStyle w:val="21"/>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D20150" w:rsidRPr="0065623F" w:rsidRDefault="00D20150">
      <w:pPr>
        <w:pStyle w:val="21"/>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D20150" w:rsidRPr="0065623F" w:rsidRDefault="00D20150">
      <w:pPr>
        <w:pStyle w:val="21"/>
        <w:numPr>
          <w:ilvl w:val="0"/>
          <w:numId w:val="25"/>
        </w:numPr>
        <w:tabs>
          <w:tab w:val="clear" w:pos="709"/>
          <w:tab w:val="left" w:pos="567"/>
        </w:tabs>
        <w:ind w:firstLine="567"/>
      </w:pPr>
      <w:r w:rsidRPr="0065623F">
        <w:t>разработка и согласование ТЗ/ТУ и РКД;</w:t>
      </w:r>
    </w:p>
    <w:p w:rsidR="00D20150" w:rsidRPr="0065623F" w:rsidRDefault="00D20150">
      <w:pPr>
        <w:pStyle w:val="21"/>
        <w:numPr>
          <w:ilvl w:val="0"/>
          <w:numId w:val="25"/>
        </w:numPr>
        <w:tabs>
          <w:tab w:val="clear" w:pos="709"/>
          <w:tab w:val="left" w:pos="567"/>
        </w:tabs>
        <w:ind w:firstLine="567"/>
      </w:pPr>
      <w:r w:rsidRPr="0065623F">
        <w:t>выдача исходных данных для проектирования;</w:t>
      </w:r>
    </w:p>
    <w:p w:rsidR="00D20150" w:rsidRPr="0065623F" w:rsidRDefault="00D20150">
      <w:pPr>
        <w:pStyle w:val="21"/>
        <w:numPr>
          <w:ilvl w:val="0"/>
          <w:numId w:val="25"/>
        </w:numPr>
        <w:tabs>
          <w:tab w:val="clear" w:pos="709"/>
          <w:tab w:val="left" w:pos="567"/>
        </w:tabs>
        <w:ind w:firstLine="567"/>
      </w:pPr>
      <w:r w:rsidRPr="0065623F">
        <w:t>разработка и согласование планов качества;</w:t>
      </w:r>
    </w:p>
    <w:p w:rsidR="00D20150" w:rsidRPr="0065623F" w:rsidRDefault="00D20150">
      <w:pPr>
        <w:pStyle w:val="21"/>
        <w:numPr>
          <w:ilvl w:val="0"/>
          <w:numId w:val="25"/>
        </w:numPr>
        <w:tabs>
          <w:tab w:val="clear" w:pos="709"/>
          <w:tab w:val="left" w:pos="567"/>
        </w:tabs>
        <w:ind w:firstLine="567"/>
      </w:pPr>
      <w:r w:rsidRPr="0065623F">
        <w:t>подготовка производства;</w:t>
      </w:r>
    </w:p>
    <w:p w:rsidR="00D20150" w:rsidRPr="0065623F" w:rsidRDefault="00D20150">
      <w:pPr>
        <w:pStyle w:val="21"/>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D20150" w:rsidRPr="0065623F" w:rsidRDefault="00D20150">
      <w:pPr>
        <w:pStyle w:val="21"/>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D20150" w:rsidRPr="0065623F" w:rsidRDefault="00D20150">
      <w:pPr>
        <w:pStyle w:val="21"/>
        <w:numPr>
          <w:ilvl w:val="0"/>
          <w:numId w:val="2"/>
        </w:numPr>
        <w:tabs>
          <w:tab w:val="clear" w:pos="709"/>
          <w:tab w:val="left" w:pos="0"/>
          <w:tab w:val="num" w:pos="567"/>
          <w:tab w:val="left" w:pos="6804"/>
        </w:tabs>
        <w:ind w:left="567" w:hanging="567"/>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
    <w:p w:rsidR="00D20150" w:rsidRPr="0065623F" w:rsidRDefault="00D20150">
      <w:pPr>
        <w:pStyle w:val="21"/>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D20150" w:rsidRPr="0065623F" w:rsidRDefault="00D20150">
      <w:pPr>
        <w:pStyle w:val="21"/>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D20150" w:rsidRPr="0065623F" w:rsidRDefault="00D20150" w:rsidP="00571969">
      <w:pPr>
        <w:pStyle w:val="21"/>
        <w:tabs>
          <w:tab w:val="clear" w:pos="709"/>
          <w:tab w:val="left" w:pos="6804"/>
        </w:tabs>
        <w:ind w:left="540" w:firstLine="0"/>
      </w:pPr>
      <w:r w:rsidRPr="0065623F">
        <w:t>Поставщик несет ответственность за качество поставляемого оборудования.</w:t>
      </w:r>
    </w:p>
    <w:p w:rsidR="00D20150" w:rsidRPr="0065623F" w:rsidRDefault="00D20150" w:rsidP="00A44A4D">
      <w:pPr>
        <w:pStyle w:val="21"/>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D20150" w:rsidRPr="0065623F" w:rsidRDefault="00D20150" w:rsidP="00A44A4D">
      <w:pPr>
        <w:pStyle w:val="21"/>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D20150" w:rsidRPr="0065623F" w:rsidRDefault="00D20150" w:rsidP="003D1441">
      <w:pPr>
        <w:pStyle w:val="21"/>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D20150" w:rsidRPr="0065623F" w:rsidRDefault="00D20150" w:rsidP="003D1441">
      <w:pPr>
        <w:pStyle w:val="21"/>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D20150" w:rsidRPr="0065623F" w:rsidRDefault="00D20150" w:rsidP="003D1441">
      <w:pPr>
        <w:pStyle w:val="21"/>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D20150" w:rsidRDefault="00D20150" w:rsidP="009F218F">
      <w:pPr>
        <w:pStyle w:val="21"/>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D20150" w:rsidRPr="0065623F" w:rsidRDefault="00D20150" w:rsidP="009F218F">
      <w:pPr>
        <w:pStyle w:val="21"/>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D20150" w:rsidRPr="0065623F" w:rsidRDefault="00D20150">
      <w:pPr>
        <w:pStyle w:val="21"/>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D20150" w:rsidRPr="0065623F" w:rsidRDefault="00D20150">
      <w:pPr>
        <w:pStyle w:val="21"/>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D20150" w:rsidRPr="00F55262" w:rsidRDefault="00D20150" w:rsidP="00660F83">
      <w:pPr>
        <w:pStyle w:val="21"/>
        <w:numPr>
          <w:ilvl w:val="0"/>
          <w:numId w:val="2"/>
        </w:numPr>
        <w:tabs>
          <w:tab w:val="clear" w:pos="709"/>
          <w:tab w:val="left" w:pos="0"/>
          <w:tab w:val="num" w:pos="567"/>
          <w:tab w:val="left" w:pos="6804"/>
        </w:tabs>
        <w:ind w:left="567" w:hanging="567"/>
      </w:pPr>
      <w:r w:rsidRPr="00F55262">
        <w:t>За 2 (два) месяца до даты отгрузки оборудования Поставщик</w:t>
      </w:r>
      <w:r>
        <w:t>,</w:t>
      </w:r>
      <w:r w:rsidRPr="00F55262">
        <w:t xml:space="preserve"> </w:t>
      </w:r>
      <w:r>
        <w:t>за счет собственных средств</w:t>
      </w:r>
      <w:r w:rsidRPr="00F55262">
        <w:t>,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Покупатели (выгодоприобретателя). Срок страхования должен составлять 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p>
    <w:p w:rsidR="00D20150" w:rsidRPr="0065623F" w:rsidRDefault="00D20150">
      <w:pPr>
        <w:pStyle w:val="21"/>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D20150" w:rsidRPr="0065623F" w:rsidRDefault="00D20150">
      <w:pPr>
        <w:pStyle w:val="21"/>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D20150" w:rsidRPr="0065623F" w:rsidRDefault="00D20150">
      <w:pPr>
        <w:pStyle w:val="21"/>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D20150" w:rsidRPr="0065623F" w:rsidRDefault="00D20150">
      <w:pPr>
        <w:pStyle w:val="21"/>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D20150" w:rsidRPr="0065623F" w:rsidRDefault="00D20150" w:rsidP="00ED4756">
      <w:pPr>
        <w:pStyle w:val="21"/>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D20150" w:rsidRPr="0065623F" w:rsidRDefault="00D20150">
      <w:pPr>
        <w:pStyle w:val="21"/>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D20150" w:rsidRPr="0065623F" w:rsidRDefault="00D20150">
      <w:pPr>
        <w:pStyle w:val="21"/>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D20150" w:rsidRPr="0065623F" w:rsidRDefault="00D20150">
      <w:pPr>
        <w:pStyle w:val="21"/>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D20150" w:rsidRPr="0065623F" w:rsidRDefault="00D20150">
      <w:pPr>
        <w:pStyle w:val="21"/>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D20150" w:rsidRPr="0065623F" w:rsidRDefault="00D20150">
      <w:pPr>
        <w:pStyle w:val="21"/>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D20150" w:rsidRPr="0065623F" w:rsidRDefault="00D20150">
      <w:pPr>
        <w:pStyle w:val="21"/>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D20150" w:rsidRPr="0065623F" w:rsidRDefault="00D20150">
      <w:pPr>
        <w:pStyle w:val="21"/>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D20150" w:rsidRDefault="00D20150">
      <w:pPr>
        <w:pStyle w:val="21"/>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D20150" w:rsidRPr="00B304F6" w:rsidRDefault="00D20150" w:rsidP="00A01F6C">
      <w:pPr>
        <w:pStyle w:val="BodyTextIndent2"/>
        <w:numPr>
          <w:ilvl w:val="0"/>
          <w:numId w:val="2"/>
        </w:numPr>
        <w:tabs>
          <w:tab w:val="clear" w:pos="709"/>
          <w:tab w:val="left" w:pos="0"/>
          <w:tab w:val="num" w:pos="567"/>
          <w:tab w:val="left" w:pos="6804"/>
        </w:tabs>
        <w:ind w:left="567" w:hanging="567"/>
      </w:pPr>
      <w:r w:rsidRPr="00B304F6">
        <w:t xml:space="preserve">В </w:t>
      </w:r>
      <w:r w:rsidRPr="00B304F6">
        <w:rPr>
          <w:color w:val="000000"/>
        </w:rPr>
        <w:t xml:space="preserve">полном объеме, предусмотренном для данного вида услуг, </w:t>
      </w:r>
      <w:r w:rsidRPr="00B304F6">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D20150" w:rsidRPr="00B304F6" w:rsidRDefault="00D20150" w:rsidP="00A01F6C">
      <w:pPr>
        <w:pStyle w:val="BodyTextIndent2"/>
        <w:tabs>
          <w:tab w:val="clear" w:pos="709"/>
          <w:tab w:val="left" w:pos="0"/>
          <w:tab w:val="left" w:pos="6804"/>
        </w:tabs>
        <w:ind w:left="567" w:firstLine="293"/>
      </w:pPr>
      <w:r w:rsidRPr="00B304F6">
        <w:t xml:space="preserve">     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D20150" w:rsidRPr="00B304F6" w:rsidRDefault="00D20150" w:rsidP="00A01F6C">
      <w:pPr>
        <w:pStyle w:val="BodyTextIndent2"/>
        <w:tabs>
          <w:tab w:val="clear" w:pos="709"/>
          <w:tab w:val="left" w:pos="0"/>
          <w:tab w:val="left" w:pos="6804"/>
        </w:tabs>
        <w:ind w:left="567" w:firstLine="293"/>
      </w:pPr>
      <w:r w:rsidRPr="00B304F6">
        <w:t xml:space="preserve">     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D20150" w:rsidRPr="0065623F" w:rsidRDefault="00D20150">
      <w:pPr>
        <w:pStyle w:val="21"/>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D20150" w:rsidRPr="0065623F" w:rsidRDefault="00D20150">
      <w:pPr>
        <w:pStyle w:val="21"/>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20150" w:rsidRPr="0065623F" w:rsidRDefault="00D20150">
      <w:pPr>
        <w:pStyle w:val="21"/>
        <w:numPr>
          <w:ilvl w:val="0"/>
          <w:numId w:val="2"/>
        </w:numPr>
        <w:tabs>
          <w:tab w:val="clear" w:pos="709"/>
          <w:tab w:val="left" w:pos="0"/>
          <w:tab w:val="num" w:pos="567"/>
          <w:tab w:val="left" w:pos="6804"/>
        </w:tabs>
        <w:ind w:left="567" w:hanging="567"/>
        <w:rPr>
          <w:color w:val="000000"/>
          <w:szCs w:val="24"/>
        </w:rPr>
      </w:pPr>
      <w:r w:rsidRPr="0065623F">
        <w:t>Предоставить Покупателю в течение 15 (Пятнадцати) календарных дней после заключения Договора оригинал</w:t>
      </w:r>
      <w:r w:rsidRPr="0065623F">
        <w:rPr>
          <w:color w:val="000000"/>
        </w:rPr>
        <w:t xml:space="preserve"> банковской гарантии согласованной с Покупателем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p>
    <w:p w:rsidR="00D20150" w:rsidRPr="002A601C" w:rsidRDefault="00D20150">
      <w:pPr>
        <w:pStyle w:val="21"/>
        <w:numPr>
          <w:ilvl w:val="0"/>
          <w:numId w:val="2"/>
        </w:numPr>
        <w:tabs>
          <w:tab w:val="clear" w:pos="709"/>
          <w:tab w:val="left" w:pos="0"/>
          <w:tab w:val="num" w:pos="567"/>
          <w:tab w:val="left" w:pos="6804"/>
        </w:tabs>
        <w:ind w:left="567" w:hanging="567"/>
      </w:pPr>
      <w:bookmarkStart w:id="0" w:name="_Ref310277391"/>
      <w:r w:rsidRPr="009A69F1">
        <w:rPr>
          <w:szCs w:val="24"/>
        </w:rPr>
        <w:t>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w:t>
      </w:r>
      <w:bookmarkEnd w:id="0"/>
    </w:p>
    <w:p w:rsidR="00D20150" w:rsidRPr="00F55262" w:rsidRDefault="00D20150" w:rsidP="002A601C">
      <w:pPr>
        <w:pStyle w:val="21"/>
        <w:tabs>
          <w:tab w:val="clear" w:pos="709"/>
          <w:tab w:val="left" w:pos="0"/>
          <w:tab w:val="left" w:pos="6804"/>
        </w:tabs>
        <w:ind w:left="0" w:firstLine="0"/>
      </w:pPr>
      <w:r>
        <w:rPr>
          <w:szCs w:val="24"/>
        </w:rPr>
        <w:t xml:space="preserve">3.32.1 </w:t>
      </w:r>
      <w:r w:rsidRPr="00803EB3">
        <w:rPr>
          <w:szCs w:val="24"/>
        </w:rPr>
        <w:t xml:space="preserve">В срок не более 15 (Пятнадцати) календарных дней с даты заключения </w:t>
      </w:r>
      <w:r>
        <w:rPr>
          <w:szCs w:val="24"/>
        </w:rPr>
        <w:t>д</w:t>
      </w:r>
      <w:r w:rsidRPr="00803EB3">
        <w:rPr>
          <w:szCs w:val="24"/>
        </w:rPr>
        <w:t xml:space="preserve">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w:t>
      </w:r>
      <w:r>
        <w:rPr>
          <w:szCs w:val="24"/>
        </w:rPr>
        <w:t>ц</w:t>
      </w:r>
      <w:r w:rsidRPr="00803EB3">
        <w:rPr>
          <w:szCs w:val="24"/>
        </w:rPr>
        <w:t xml:space="preserve">ены </w:t>
      </w:r>
      <w:r>
        <w:rPr>
          <w:szCs w:val="24"/>
        </w:rPr>
        <w:t>д</w:t>
      </w:r>
      <w:r w:rsidRPr="00803EB3">
        <w:rPr>
          <w:szCs w:val="24"/>
        </w:rPr>
        <w:t>оговора, предусмотренной п. 8.</w:t>
      </w:r>
      <w:r>
        <w:rPr>
          <w:szCs w:val="24"/>
        </w:rPr>
        <w:t>1</w:t>
      </w:r>
      <w:r w:rsidRPr="00803EB3">
        <w:rPr>
          <w:szCs w:val="24"/>
        </w:rPr>
        <w:t xml:space="preserve">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w:t>
      </w:r>
      <w:r>
        <w:rPr>
          <w:szCs w:val="24"/>
        </w:rPr>
        <w:t>д</w:t>
      </w:r>
      <w:r w:rsidRPr="00803EB3">
        <w:rPr>
          <w:szCs w:val="24"/>
        </w:rPr>
        <w:t>оговору, увеличенной на 60 (Шестьдесят) календарных дней</w:t>
      </w:r>
      <w:r w:rsidRPr="00E748A8">
        <w:t>.</w:t>
      </w:r>
      <w:r w:rsidRPr="00F55262">
        <w:t xml:space="preserve"> </w:t>
      </w:r>
    </w:p>
    <w:p w:rsidR="00D20150" w:rsidRPr="0065623F" w:rsidRDefault="00D20150">
      <w:pPr>
        <w:pStyle w:val="21"/>
        <w:numPr>
          <w:ilvl w:val="0"/>
          <w:numId w:val="2"/>
        </w:numPr>
        <w:tabs>
          <w:tab w:val="clear" w:pos="709"/>
          <w:tab w:val="left" w:pos="0"/>
          <w:tab w:val="num" w:pos="567"/>
          <w:tab w:val="left" w:pos="6804"/>
        </w:tabs>
        <w:ind w:left="567" w:hanging="567"/>
      </w:pPr>
      <w:r w:rsidRPr="0065623F">
        <w:rPr>
          <w:color w:val="000000"/>
          <w:szCs w:val="24"/>
        </w:rPr>
        <w:t xml:space="preserve">При изменении порядка оплаты Поставщик обязан предоставить Покупателю новую банковскую гарантию согласно пункту 3.31 Договора, учитывающую указанные изменения, предварительно письменно согласовав ее условия с Покупателем. </w:t>
      </w:r>
    </w:p>
    <w:p w:rsidR="00D20150" w:rsidRPr="0065623F" w:rsidRDefault="00D20150">
      <w:pPr>
        <w:pStyle w:val="21"/>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D20150" w:rsidRPr="00B606C3" w:rsidRDefault="00D20150">
      <w:pPr>
        <w:pStyle w:val="21"/>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Предоставить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D20150" w:rsidRDefault="00D20150">
      <w:pPr>
        <w:pStyle w:val="21"/>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D20150" w:rsidRDefault="00D20150" w:rsidP="00B606C3">
      <w:pPr>
        <w:pStyle w:val="21"/>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D20150" w:rsidRDefault="00D20150">
      <w:pPr>
        <w:pStyle w:val="21"/>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D20150" w:rsidRDefault="00D20150">
      <w:pPr>
        <w:pStyle w:val="21"/>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D20150" w:rsidRPr="00B606C3" w:rsidRDefault="00D20150">
      <w:pPr>
        <w:pStyle w:val="21"/>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D20150" w:rsidRPr="00F521F1" w:rsidRDefault="00D20150">
      <w:pPr>
        <w:pStyle w:val="21"/>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D20150" w:rsidRPr="00914986" w:rsidRDefault="00D20150">
      <w:pPr>
        <w:pStyle w:val="21"/>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D20150" w:rsidRPr="00331E92" w:rsidRDefault="00D20150" w:rsidP="00914986">
      <w:pPr>
        <w:pStyle w:val="21"/>
        <w:numPr>
          <w:ilvl w:val="0"/>
          <w:numId w:val="2"/>
        </w:numPr>
        <w:tabs>
          <w:tab w:val="clear" w:pos="709"/>
          <w:tab w:val="left" w:pos="0"/>
          <w:tab w:val="num" w:pos="567"/>
          <w:tab w:val="left" w:pos="6804"/>
        </w:tabs>
        <w:ind w:left="567" w:hanging="567"/>
      </w:pPr>
      <w:r w:rsidRPr="004A3975">
        <w:rPr>
          <w:szCs w:val="24"/>
        </w:rPr>
        <w:t xml:space="preserve">Поставщик гарантирует </w:t>
      </w:r>
      <w:r>
        <w:rPr>
          <w:szCs w:val="24"/>
        </w:rPr>
        <w:t>Покупателю</w:t>
      </w:r>
      <w:r w:rsidRPr="004A3975">
        <w:rPr>
          <w:szCs w:val="24"/>
        </w:rPr>
        <w:t xml:space="preserve">, что сведения в отношении всей цепочки собственников и руководителей, включая бенефициаров (в том числе конечных), Поставщика, направленные </w:t>
      </w:r>
      <w:r>
        <w:rPr>
          <w:szCs w:val="24"/>
        </w:rPr>
        <w:t>Поставщиком в рамках разработки</w:t>
      </w:r>
      <w:r w:rsidRPr="007D5502">
        <w:rPr>
          <w:szCs w:val="24"/>
        </w:rPr>
        <w:t>, изготовлени</w:t>
      </w:r>
      <w:r>
        <w:rPr>
          <w:szCs w:val="24"/>
        </w:rPr>
        <w:t>я</w:t>
      </w:r>
      <w:r w:rsidRPr="007D5502">
        <w:rPr>
          <w:szCs w:val="24"/>
        </w:rPr>
        <w:t xml:space="preserve"> и поставк</w:t>
      </w:r>
      <w:r>
        <w:rPr>
          <w:szCs w:val="24"/>
        </w:rPr>
        <w:t>и</w:t>
      </w:r>
      <w:r w:rsidRPr="007D5502">
        <w:rPr>
          <w:szCs w:val="24"/>
        </w:rPr>
        <w:t xml:space="preserve"> оборудования по лоту </w:t>
      </w:r>
      <w:r>
        <w:rPr>
          <w:szCs w:val="24"/>
        </w:rPr>
        <w:t>«Т</w:t>
      </w:r>
      <w:r w:rsidRPr="009F7C0F">
        <w:rPr>
          <w:szCs w:val="24"/>
        </w:rPr>
        <w:t>еплообменно</w:t>
      </w:r>
      <w:r>
        <w:rPr>
          <w:szCs w:val="24"/>
        </w:rPr>
        <w:t>е</w:t>
      </w:r>
      <w:r w:rsidRPr="009F7C0F">
        <w:rPr>
          <w:szCs w:val="24"/>
        </w:rPr>
        <w:t xml:space="preserve"> оборудовани</w:t>
      </w:r>
      <w:r>
        <w:rPr>
          <w:szCs w:val="24"/>
        </w:rPr>
        <w:t>е</w:t>
      </w:r>
      <w:r w:rsidRPr="009F7C0F">
        <w:rPr>
          <w:szCs w:val="24"/>
        </w:rPr>
        <w:t xml:space="preserve"> для объекта 10(20)UJA</w:t>
      </w:r>
      <w:r>
        <w:rPr>
          <w:szCs w:val="24"/>
        </w:rPr>
        <w:t xml:space="preserve">», являются полными, точными и достоверными. </w:t>
      </w:r>
      <w:r w:rsidRPr="004A3975">
        <w:rPr>
          <w:szCs w:val="24"/>
        </w:rPr>
        <w:t>При изменении Сведений Поставщик обязан не позднее</w:t>
      </w:r>
      <w:r>
        <w:rPr>
          <w:szCs w:val="24"/>
        </w:rPr>
        <w:t xml:space="preserve"> </w:t>
      </w:r>
      <w:r w:rsidRPr="004A3975">
        <w:rPr>
          <w:szCs w:val="24"/>
        </w:rPr>
        <w:t>пяти (5)</w:t>
      </w:r>
      <w:r>
        <w:rPr>
          <w:szCs w:val="24"/>
        </w:rPr>
        <w:t xml:space="preserve"> </w:t>
      </w:r>
      <w:r w:rsidRPr="004A3975">
        <w:rPr>
          <w:szCs w:val="24"/>
        </w:rPr>
        <w:t xml:space="preserve">дней с момента таких изменений направить </w:t>
      </w:r>
      <w:r>
        <w:rPr>
          <w:szCs w:val="24"/>
        </w:rPr>
        <w:t xml:space="preserve">Покупателю </w:t>
      </w:r>
      <w:r w:rsidRPr="004A3975">
        <w:rPr>
          <w:szCs w:val="24"/>
        </w:rPr>
        <w:t>соответствующие письменные уведомления с приложением</w:t>
      </w:r>
      <w:r>
        <w:rPr>
          <w:szCs w:val="24"/>
        </w:rPr>
        <w:t xml:space="preserve"> </w:t>
      </w:r>
      <w:r w:rsidRPr="004A3975">
        <w:rPr>
          <w:szCs w:val="24"/>
        </w:rPr>
        <w:t>копий подтверждающих документов, заверенных</w:t>
      </w:r>
      <w:r>
        <w:rPr>
          <w:szCs w:val="24"/>
        </w:rPr>
        <w:t xml:space="preserve"> </w:t>
      </w:r>
      <w:r w:rsidRPr="004A3975">
        <w:rPr>
          <w:szCs w:val="24"/>
        </w:rPr>
        <w:t>нотариусом или уполномоченным должностным лицом</w:t>
      </w:r>
      <w:r>
        <w:rPr>
          <w:szCs w:val="24"/>
        </w:rPr>
        <w:t xml:space="preserve"> Поставщика</w:t>
      </w:r>
      <w:r w:rsidRPr="00331E92">
        <w:t>.</w:t>
      </w:r>
      <w:r>
        <w:t xml:space="preserve"> </w:t>
      </w:r>
      <w:r w:rsidRPr="004A3975">
        <w:rPr>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Cs w:val="24"/>
        </w:rPr>
        <w:t>Покупателем</w:t>
      </w:r>
      <w:r w:rsidRPr="004A3975">
        <w:rPr>
          <w:szCs w:val="24"/>
        </w:rPr>
        <w:t xml:space="preserve">, а также на раскрытие </w:t>
      </w:r>
      <w:r>
        <w:rPr>
          <w:szCs w:val="24"/>
        </w:rPr>
        <w:t>Покупателем</w:t>
      </w:r>
      <w:r w:rsidRPr="004A3975">
        <w:rPr>
          <w:szCs w:val="24"/>
        </w:rPr>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rPr>
          <w:szCs w:val="24"/>
        </w:rPr>
        <w:t>Покупателя</w:t>
      </w:r>
      <w:r w:rsidRPr="004A3975">
        <w:rPr>
          <w:szCs w:val="24"/>
        </w:rPr>
        <w:t xml:space="preserve"> от любой ответственности в связи с Раскрытием, в том числе, возмещает </w:t>
      </w:r>
      <w:r>
        <w:rPr>
          <w:szCs w:val="24"/>
        </w:rPr>
        <w:t>Покупателю</w:t>
      </w:r>
      <w:r w:rsidRPr="004A3975">
        <w:rPr>
          <w:szCs w:val="24"/>
        </w:rPr>
        <w:t xml:space="preserve"> убытки, понесенные в связи с предъявлением </w:t>
      </w:r>
      <w:r>
        <w:rPr>
          <w:szCs w:val="24"/>
        </w:rPr>
        <w:t>Покупателю</w:t>
      </w:r>
      <w:r w:rsidRPr="004A3975">
        <w:rPr>
          <w:szCs w:val="24"/>
        </w:rPr>
        <w:t xml:space="preserve"> претензий, исков и требований любыми третьими лицами, чьи права были или могли быть нарушены таким Раскрытием</w:t>
      </w:r>
      <w:r>
        <w:rPr>
          <w:szCs w:val="24"/>
        </w:rPr>
        <w:t xml:space="preserve">. </w:t>
      </w:r>
      <w:r w:rsidRPr="004A3975">
        <w:rPr>
          <w:szCs w:val="24"/>
        </w:rPr>
        <w:t xml:space="preserve">Поставщик и </w:t>
      </w:r>
      <w:r>
        <w:rPr>
          <w:szCs w:val="24"/>
        </w:rPr>
        <w:t>Покупатель</w:t>
      </w:r>
      <w:r w:rsidRPr="004A3975">
        <w:rPr>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Pr>
          <w:szCs w:val="24"/>
        </w:rPr>
        <w:t xml:space="preserve"> </w:t>
      </w:r>
      <w:r w:rsidRPr="009F7C0F">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Покупателя, если более поздняя дата не будет установлена в уведомлении.</w:t>
      </w:r>
    </w:p>
    <w:p w:rsidR="00D20150" w:rsidRPr="0065623F" w:rsidRDefault="00D20150" w:rsidP="00CE10F0">
      <w:pPr>
        <w:pStyle w:val="21"/>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D20150" w:rsidRPr="0065623F" w:rsidRDefault="00D20150" w:rsidP="00D364AA">
      <w:pPr>
        <w:pStyle w:val="21"/>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D20150" w:rsidRPr="0065623F" w:rsidRDefault="00D20150" w:rsidP="00D364AA">
      <w:pPr>
        <w:pStyle w:val="21"/>
        <w:tabs>
          <w:tab w:val="clear" w:pos="709"/>
          <w:tab w:val="left" w:pos="0"/>
          <w:tab w:val="left" w:pos="6804"/>
        </w:tabs>
        <w:ind w:left="0" w:firstLine="540"/>
      </w:pPr>
      <w:r w:rsidRPr="0065623F">
        <w:t xml:space="preserve">- выезжающих на строительные площадки; </w:t>
      </w:r>
    </w:p>
    <w:p w:rsidR="00D20150" w:rsidRPr="0065623F" w:rsidRDefault="00D20150" w:rsidP="00D364AA">
      <w:pPr>
        <w:pStyle w:val="21"/>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D20150" w:rsidRDefault="00D20150" w:rsidP="00D364AA">
      <w:pPr>
        <w:pStyle w:val="21"/>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D20150" w:rsidRPr="0065623F" w:rsidRDefault="00D20150" w:rsidP="00D364AA">
      <w:pPr>
        <w:pStyle w:val="21"/>
        <w:tabs>
          <w:tab w:val="clear" w:pos="709"/>
          <w:tab w:val="left" w:pos="6804"/>
        </w:tabs>
        <w:ind w:left="540" w:firstLine="0"/>
      </w:pP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4. Обязательства Покупателя</w:t>
      </w:r>
    </w:p>
    <w:p w:rsidR="00D20150" w:rsidRPr="0065623F" w:rsidRDefault="00D20150">
      <w:pPr>
        <w:pStyle w:val="BodyTextIndent"/>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D20150" w:rsidRPr="0065623F" w:rsidRDefault="00D20150">
      <w:pPr>
        <w:pStyle w:val="BodyTextIndent"/>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D20150" w:rsidRPr="0065623F" w:rsidRDefault="00D20150">
      <w:pPr>
        <w:pStyle w:val="BodyTextIndent"/>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D20150" w:rsidRPr="00E33263" w:rsidRDefault="00D20150">
      <w:pPr>
        <w:pStyle w:val="BodyTextIndent"/>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D20150" w:rsidRPr="00E33263" w:rsidRDefault="00D20150">
      <w:pPr>
        <w:pStyle w:val="BodyTextIndent"/>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D20150" w:rsidRPr="00E33263" w:rsidRDefault="00D20150">
      <w:pPr>
        <w:pStyle w:val="BodyTextIndent"/>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D20150" w:rsidRPr="0065623F" w:rsidRDefault="00D20150">
      <w:pPr>
        <w:pStyle w:val="BodyTextIndent"/>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5. Условия поставки Оборудования</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D20150" w:rsidRPr="0065623F" w:rsidRDefault="00D20150" w:rsidP="00790A35">
      <w:pPr>
        <w:pStyle w:val="BodyTextIndent"/>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D20150" w:rsidRPr="0065623F" w:rsidRDefault="00D20150" w:rsidP="00447B5A">
      <w:pPr>
        <w:pStyle w:val="BodyTextIndent"/>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D20150" w:rsidRPr="0065623F" w:rsidRDefault="00D20150">
      <w:pPr>
        <w:pStyle w:val="BodyText2"/>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D20150" w:rsidRPr="0065623F" w:rsidRDefault="00D20150">
      <w:pPr>
        <w:pStyle w:val="BodyText2"/>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D20150" w:rsidRPr="0065623F" w:rsidRDefault="00D20150">
      <w:pPr>
        <w:pStyle w:val="BodyText2"/>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D20150" w:rsidRPr="0065623F" w:rsidRDefault="00D20150">
      <w:pPr>
        <w:pStyle w:val="BodyText2"/>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D20150" w:rsidRPr="0065623F" w:rsidRDefault="00D20150">
      <w:pPr>
        <w:pStyle w:val="BodyText2"/>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D20150" w:rsidRPr="0065623F" w:rsidRDefault="00D20150">
      <w:pPr>
        <w:pStyle w:val="BodyText2"/>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D20150" w:rsidRPr="0065623F" w:rsidRDefault="00D20150">
      <w:pPr>
        <w:pStyle w:val="BodyText2"/>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D20150" w:rsidRPr="0065623F" w:rsidRDefault="00D20150">
      <w:pPr>
        <w:pStyle w:val="BodyTextIndent"/>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D20150" w:rsidRPr="0065623F" w:rsidRDefault="00D20150" w:rsidP="004B4CC4">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D20150" w:rsidRPr="0065623F" w:rsidRDefault="00D20150">
      <w:pPr>
        <w:pStyle w:val="BodyText2"/>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D20150" w:rsidRPr="0065623F" w:rsidRDefault="00D20150">
      <w:pPr>
        <w:pStyle w:val="BodyText2"/>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D20150" w:rsidRPr="0065623F" w:rsidRDefault="00D20150">
      <w:pPr>
        <w:pStyle w:val="BodyText2"/>
        <w:numPr>
          <w:ilvl w:val="1"/>
          <w:numId w:val="4"/>
        </w:numPr>
        <w:spacing w:after="60"/>
        <w:ind w:right="113"/>
        <w:rPr>
          <w:bCs/>
        </w:rPr>
      </w:pPr>
      <w:r w:rsidRPr="0065623F">
        <w:rPr>
          <w:rFonts w:ascii="Times New Roman" w:hAnsi="Times New Roman"/>
        </w:rPr>
        <w:t>номер транспортного средства;</w:t>
      </w:r>
    </w:p>
    <w:p w:rsidR="00D20150" w:rsidRPr="0065623F" w:rsidRDefault="00D20150">
      <w:pPr>
        <w:pStyle w:val="BodyText2"/>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D20150" w:rsidRPr="0065623F" w:rsidRDefault="00D20150">
      <w:pPr>
        <w:pStyle w:val="BodyText2"/>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D20150" w:rsidRPr="0065623F" w:rsidRDefault="00D20150">
      <w:pPr>
        <w:pStyle w:val="BodyText2"/>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D20150" w:rsidRPr="0065623F" w:rsidRDefault="00D20150">
      <w:pPr>
        <w:pStyle w:val="BodyText2"/>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D20150" w:rsidRPr="0065623F" w:rsidRDefault="00D20150">
      <w:pPr>
        <w:pStyle w:val="BodyText3"/>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D20150" w:rsidRPr="00AE52E8" w:rsidRDefault="00D20150">
      <w:pPr>
        <w:pStyle w:val="BodyTextIndent"/>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D20150" w:rsidRPr="0065623F" w:rsidRDefault="00D20150">
      <w:pPr>
        <w:pStyle w:val="BodyTextIndent"/>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D20150" w:rsidRPr="0065623F" w:rsidRDefault="00D20150">
      <w:pPr>
        <w:pStyle w:val="BodyTextIndent"/>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D20150" w:rsidRPr="0065623F" w:rsidRDefault="00D20150">
      <w:pPr>
        <w:pStyle w:val="BodyTextIndent"/>
        <w:widowControl w:val="0"/>
        <w:numPr>
          <w:ilvl w:val="2"/>
          <w:numId w:val="22"/>
        </w:numPr>
        <w:suppressAutoHyphens/>
        <w:spacing w:after="120"/>
        <w:rPr>
          <w:b w:val="0"/>
          <w:szCs w:val="24"/>
        </w:rPr>
      </w:pPr>
      <w:r w:rsidRPr="0065623F">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D20150" w:rsidRPr="0065623F" w:rsidRDefault="00D20150">
      <w:pPr>
        <w:pStyle w:val="BodyTextIndent"/>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D20150" w:rsidRPr="0065623F" w:rsidRDefault="00D20150">
      <w:pPr>
        <w:pStyle w:val="Heading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D20150" w:rsidRPr="0065623F" w:rsidRDefault="00D20150" w:rsidP="00FE07A8">
      <w:pPr>
        <w:pStyle w:val="ConsPlusTitle"/>
        <w:rPr>
          <w:rFonts w:ascii="Times New Roman" w:hAnsi="Times New Roman" w:cs="Times New Roman"/>
          <w:b w:val="0"/>
          <w:sz w:val="24"/>
          <w:szCs w:val="24"/>
        </w:rPr>
      </w:pPr>
    </w:p>
    <w:p w:rsidR="00D20150" w:rsidRPr="0065623F" w:rsidRDefault="00D20150">
      <w:pPr>
        <w:pStyle w:val="BodyTextIndent"/>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65623F">
        <w:rPr>
          <w:b w:val="0"/>
          <w:bCs/>
          <w:color w:val="000000"/>
          <w:szCs w:val="24"/>
        </w:rPr>
        <w:t>если иной срок не будет согласован Сторонами</w:t>
      </w:r>
      <w:r w:rsidRPr="0065623F">
        <w:rPr>
          <w:b w:val="0"/>
          <w:bCs/>
        </w:rPr>
        <w:t xml:space="preserve">. До устранения замечаний по проведению </w:t>
      </w:r>
      <w:r w:rsidRPr="0065623F">
        <w:rPr>
          <w:b w:val="0"/>
          <w:bCs/>
          <w:color w:val="000000"/>
          <w:szCs w:val="24"/>
        </w:rPr>
        <w:t xml:space="preserve">входного контроля </w:t>
      </w:r>
      <w:r w:rsidRPr="0065623F">
        <w:rPr>
          <w:b w:val="0"/>
          <w:bCs/>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Покупателя, действующим в соответствующем периоде поставки.</w:t>
      </w:r>
    </w:p>
    <w:p w:rsidR="00D20150" w:rsidRPr="0065623F" w:rsidRDefault="00D20150" w:rsidP="00451FFC">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D20150" w:rsidRPr="0065623F" w:rsidRDefault="00D20150" w:rsidP="00451FFC">
      <w:pPr>
        <w:pStyle w:val="BodyTextIndent"/>
        <w:widowControl w:val="0"/>
        <w:suppressAutoHyphens/>
        <w:spacing w:after="120"/>
        <w:ind w:left="567" w:firstLine="0"/>
        <w:rPr>
          <w:b w:val="0"/>
          <w:bCs/>
          <w:color w:val="000000"/>
          <w:szCs w:val="24"/>
        </w:rPr>
      </w:pPr>
      <w:r w:rsidRPr="0065623F">
        <w:rPr>
          <w:b w:val="0"/>
          <w:bCs/>
          <w:color w:val="000000"/>
          <w:szCs w:val="24"/>
        </w:rPr>
        <w:t>– указанное Оборудование, принятое в соответствии с п.п. 5.13.2 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возврата Оборудования принятого на ответственное хранение приведена в Приложении 16 к Договору.</w:t>
      </w:r>
    </w:p>
    <w:p w:rsidR="00D20150" w:rsidRPr="0065623F" w:rsidRDefault="00D20150" w:rsidP="00451FFC">
      <w:pPr>
        <w:pStyle w:val="BodyTextIndent"/>
        <w:widowControl w:val="0"/>
        <w:suppressAutoHyphens/>
        <w:spacing w:after="120"/>
        <w:ind w:left="567" w:firstLine="0"/>
        <w:rPr>
          <w:b w:val="0"/>
          <w:bCs/>
          <w:color w:val="000000"/>
          <w:szCs w:val="24"/>
        </w:rPr>
      </w:pPr>
      <w:r w:rsidRPr="0065623F">
        <w:rPr>
          <w:b w:val="0"/>
          <w:bCs/>
          <w:color w:val="000000"/>
          <w:szCs w:val="24"/>
        </w:rPr>
        <w:t>– 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D20150" w:rsidRPr="0065623F" w:rsidRDefault="00D20150" w:rsidP="00D63CDA">
      <w:pPr>
        <w:pStyle w:val="BodyTextIndent"/>
        <w:widowControl w:val="0"/>
        <w:suppressAutoHyphens/>
        <w:spacing w:after="120"/>
        <w:ind w:left="567" w:hanging="27"/>
        <w:rPr>
          <w:b w:val="0"/>
          <w:bCs/>
          <w:color w:val="000000"/>
          <w:szCs w:val="24"/>
        </w:rPr>
      </w:pPr>
      <w:r w:rsidRPr="0065623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D20150" w:rsidRPr="0065623F" w:rsidRDefault="00D20150" w:rsidP="00D63CDA">
      <w:pPr>
        <w:pStyle w:val="BodyTextIndent"/>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D20150" w:rsidRPr="0065623F" w:rsidRDefault="00D20150">
      <w:pPr>
        <w:pStyle w:val="BodyTextIndent"/>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D20150" w:rsidRPr="0065623F" w:rsidRDefault="00D20150">
      <w:pPr>
        <w:pStyle w:val="Heading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D20150" w:rsidRPr="0065623F" w:rsidRDefault="00D20150">
      <w:pPr>
        <w:pStyle w:val="BodyTextIndent"/>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D20150" w:rsidRPr="0065623F" w:rsidRDefault="00D20150" w:rsidP="009C356E">
      <w:pPr>
        <w:pStyle w:val="BodyTextIndent"/>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20150" w:rsidRPr="0065623F" w:rsidRDefault="00D20150" w:rsidP="009C356E">
      <w:pPr>
        <w:pStyle w:val="BodyTextIndent"/>
        <w:widowControl w:val="0"/>
        <w:numPr>
          <w:ilvl w:val="1"/>
          <w:numId w:val="11"/>
        </w:numPr>
        <w:tabs>
          <w:tab w:val="clear" w:pos="1080"/>
        </w:tabs>
        <w:suppressAutoHyphens/>
        <w:spacing w:after="120"/>
        <w:ind w:left="540" w:hanging="540"/>
        <w:rPr>
          <w:b w:val="0"/>
          <w:bCs/>
        </w:rPr>
      </w:pPr>
      <w:r w:rsidRPr="0065623F">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D20150" w:rsidRPr="0065623F" w:rsidRDefault="00D20150" w:rsidP="009C356E">
      <w:pPr>
        <w:pStyle w:val="BodyTextIndent"/>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8. Цена Договора</w:t>
      </w:r>
    </w:p>
    <w:p w:rsidR="00D20150" w:rsidRDefault="00D20150">
      <w:pPr>
        <w:pStyle w:val="BodyTextIndent"/>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D20150" w:rsidRPr="0065623F" w:rsidRDefault="00D20150" w:rsidP="00842903">
      <w:pPr>
        <w:pStyle w:val="BodyTextIndent"/>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D20150" w:rsidRPr="00276D63" w:rsidRDefault="00D20150">
      <w:pPr>
        <w:pStyle w:val="BodyTextIndent"/>
        <w:widowControl w:val="0"/>
        <w:suppressAutoHyphens/>
        <w:spacing w:before="60"/>
        <w:ind w:firstLine="0"/>
        <w:rPr>
          <w:b w:val="0"/>
          <w:bCs/>
        </w:rPr>
      </w:pPr>
      <w:r w:rsidRPr="0065623F">
        <w:rPr>
          <w:b w:val="0"/>
          <w:bCs/>
        </w:rPr>
        <w:t>В случае изменения нормативной базы по исчислению НДС</w:t>
      </w:r>
      <w:r>
        <w:rPr>
          <w:b w:val="0"/>
          <w:bCs/>
        </w:rPr>
        <w:t xml:space="preserve">. </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D20150" w:rsidRPr="00ED4756" w:rsidRDefault="00D20150" w:rsidP="00ED4756">
      <w:pPr>
        <w:pStyle w:val="BodyTextIndent"/>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D20150" w:rsidRPr="00AE52E8" w:rsidRDefault="00D20150" w:rsidP="00ED4756">
      <w:pPr>
        <w:pStyle w:val="BodyTextIndent"/>
        <w:widowControl w:val="0"/>
        <w:suppressAutoHyphens/>
        <w:spacing w:before="60"/>
        <w:ind w:left="567" w:firstLine="0"/>
        <w:rPr>
          <w:b w:val="0"/>
          <w:bCs/>
        </w:rPr>
      </w:pPr>
    </w:p>
    <w:p w:rsidR="00D20150" w:rsidRPr="0065623F" w:rsidRDefault="00D20150"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D20150" w:rsidRPr="0065623F" w:rsidRDefault="00D20150"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D20150" w:rsidRPr="0065623F" w:rsidRDefault="00D20150"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D20150" w:rsidRPr="0065623F" w:rsidRDefault="00D20150"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D20150" w:rsidRPr="0065623F" w:rsidRDefault="00D20150"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D20150" w:rsidRPr="0065623F" w:rsidRDefault="00D20150"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D20150" w:rsidRPr="0065623F" w:rsidRDefault="00D20150"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D20150" w:rsidRDefault="00D20150" w:rsidP="000F6425">
      <w:pPr>
        <w:pStyle w:val="BodyText2"/>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D20150" w:rsidRPr="0065623F" w:rsidRDefault="00D20150" w:rsidP="000F6425">
      <w:pPr>
        <w:pStyle w:val="BodyText2"/>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D20150" w:rsidRPr="0065623F" w:rsidRDefault="00D20150" w:rsidP="000F6425">
      <w:pPr>
        <w:pStyle w:val="BodyText2"/>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D20150" w:rsidRPr="000867DB" w:rsidRDefault="00D20150" w:rsidP="000F6425">
      <w:pPr>
        <w:pStyle w:val="BodyText2"/>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D20150" w:rsidRPr="000867DB" w:rsidRDefault="00D20150" w:rsidP="000867DB">
      <w:pPr>
        <w:pStyle w:val="BodyText2"/>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D20150" w:rsidRPr="0065623F" w:rsidRDefault="00D20150" w:rsidP="000F6425">
      <w:pPr>
        <w:pStyle w:val="BodyText2"/>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D20150" w:rsidRDefault="00D20150" w:rsidP="000F6425">
      <w:pPr>
        <w:pStyle w:val="BodyText2"/>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D20150" w:rsidRPr="00A51793" w:rsidRDefault="00D20150" w:rsidP="000F6425">
      <w:pPr>
        <w:pStyle w:val="BodyText2"/>
        <w:numPr>
          <w:ilvl w:val="1"/>
          <w:numId w:val="4"/>
        </w:numPr>
        <w:spacing w:before="160"/>
        <w:ind w:right="113"/>
        <w:rPr>
          <w:rFonts w:ascii="Times New Roman" w:hAnsi="Times New Roman"/>
          <w:bCs/>
          <w:szCs w:val="24"/>
          <w:highlight w:val="yellow"/>
        </w:rPr>
      </w:pPr>
      <w:r w:rsidRPr="00A51793">
        <w:rPr>
          <w:rFonts w:ascii="Times New Roman" w:hAnsi="Times New Roman"/>
          <w:bCs/>
          <w:szCs w:val="24"/>
          <w:highlight w:val="yellow"/>
        </w:rPr>
        <w:t xml:space="preserve">проведением испытаний </w:t>
      </w:r>
      <w:r w:rsidRPr="00A51793">
        <w:rPr>
          <w:rFonts w:ascii="Times New Roman" w:hAnsi="Times New Roman"/>
          <w:szCs w:val="24"/>
          <w:highlight w:val="yellow"/>
        </w:rPr>
        <w:t>на специализированном стенде на рабочих параметрах.</w:t>
      </w:r>
    </w:p>
    <w:p w:rsidR="00D20150" w:rsidRPr="0065623F" w:rsidRDefault="00D20150" w:rsidP="000F6425">
      <w:pPr>
        <w:pStyle w:val="BodyText2"/>
        <w:spacing w:before="120"/>
        <w:ind w:left="1440" w:right="113"/>
        <w:rPr>
          <w:rFonts w:ascii="Times New Roman" w:hAnsi="Times New Roman"/>
          <w:bCs/>
        </w:rPr>
      </w:pPr>
    </w:p>
    <w:p w:rsidR="00D20150" w:rsidRPr="0065623F" w:rsidRDefault="00D20150">
      <w:pPr>
        <w:pStyle w:val="BodyTextIndent"/>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D20150" w:rsidRPr="003D0EB7" w:rsidRDefault="00D20150" w:rsidP="003D0EB7">
      <w:pPr>
        <w:pStyle w:val="BodyTextIndent"/>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D20150" w:rsidRPr="009778DF" w:rsidRDefault="00D20150"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D20150" w:rsidRPr="009778DF" w:rsidRDefault="00D20150"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D20150" w:rsidRPr="0065623F" w:rsidRDefault="00D20150"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9. Условия платежей</w:t>
      </w:r>
    </w:p>
    <w:p w:rsidR="00D20150" w:rsidRPr="0065623F" w:rsidRDefault="00D20150">
      <w:pPr>
        <w:pStyle w:val="BodyTextIndent"/>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D20150" w:rsidRPr="009B0290" w:rsidRDefault="00D20150" w:rsidP="009B0290">
      <w:pPr>
        <w:pStyle w:val="BodyTextIndent"/>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w:t>
      </w:r>
      <w:r w:rsidRPr="0012765E">
        <w:rPr>
          <w:bCs/>
          <w:szCs w:val="28"/>
        </w:rPr>
        <w:t xml:space="preserve">составит </w:t>
      </w:r>
      <w:r w:rsidRPr="0012765E">
        <w:rPr>
          <w:bCs/>
          <w:szCs w:val="24"/>
        </w:rPr>
        <w:sym w:font="Symbol" w:char="F07B"/>
      </w:r>
      <w:r w:rsidRPr="0012765E">
        <w:rPr>
          <w:bCs/>
          <w:szCs w:val="28"/>
        </w:rPr>
        <w:t>указание суммы авансового платежа без учета НДС в числовой форме</w:t>
      </w:r>
      <w:r w:rsidRPr="0012765E">
        <w:rPr>
          <w:bCs/>
          <w:szCs w:val="24"/>
        </w:rPr>
        <w:sym w:font="Symbol" w:char="F07D"/>
      </w:r>
      <w:r w:rsidRPr="0012765E">
        <w:rPr>
          <w:bCs/>
          <w:szCs w:val="28"/>
        </w:rPr>
        <w:t xml:space="preserve"> </w:t>
      </w:r>
      <w:r w:rsidRPr="0012765E">
        <w:rPr>
          <w:bCs/>
          <w:szCs w:val="24"/>
        </w:rPr>
        <w:sym w:font="Symbol" w:char="F07B"/>
      </w:r>
      <w:r w:rsidRPr="0012765E">
        <w:rPr>
          <w:bCs/>
          <w:szCs w:val="28"/>
        </w:rPr>
        <w:t>(в скобках указание суммы авансового платежа без учета НДС прописью)</w:t>
      </w:r>
      <w:r w:rsidRPr="0012765E">
        <w:rPr>
          <w:bCs/>
          <w:szCs w:val="24"/>
        </w:rPr>
        <w:sym w:font="Symbol" w:char="F07D"/>
      </w:r>
      <w:r w:rsidRPr="0012765E">
        <w:rPr>
          <w:bCs/>
          <w:szCs w:val="28"/>
        </w:rPr>
        <w:t xml:space="preserve"> рублей</w:t>
      </w:r>
      <w:r w:rsidRPr="009B0290">
        <w:rPr>
          <w:b w:val="0"/>
          <w:bCs/>
          <w:szCs w:val="28"/>
        </w:rPr>
        <w:t xml:space="preserve">, кроме того НДС (18 %) в размере </w:t>
      </w:r>
      <w:r w:rsidRPr="0012765E">
        <w:rPr>
          <w:bCs/>
          <w:szCs w:val="24"/>
        </w:rPr>
        <w:sym w:font="Symbol" w:char="F07B"/>
      </w:r>
      <w:r w:rsidRPr="0012765E">
        <w:rPr>
          <w:bCs/>
          <w:szCs w:val="28"/>
        </w:rPr>
        <w:t>указание суммы НДС в числовой форме</w:t>
      </w:r>
      <w:r w:rsidRPr="0012765E">
        <w:rPr>
          <w:bCs/>
          <w:szCs w:val="24"/>
        </w:rPr>
        <w:sym w:font="Symbol" w:char="F07D"/>
      </w:r>
      <w:r w:rsidRPr="0012765E">
        <w:rPr>
          <w:bCs/>
          <w:szCs w:val="28"/>
        </w:rPr>
        <w:t xml:space="preserve"> </w:t>
      </w:r>
      <w:r w:rsidRPr="0012765E">
        <w:rPr>
          <w:bCs/>
          <w:szCs w:val="24"/>
        </w:rPr>
        <w:sym w:font="Symbol" w:char="F07B"/>
      </w:r>
      <w:r w:rsidRPr="0012765E">
        <w:rPr>
          <w:bCs/>
          <w:szCs w:val="28"/>
        </w:rPr>
        <w:t>(в скобках указание суммы НДС прописью)</w:t>
      </w:r>
      <w:r w:rsidRPr="0012765E">
        <w:rPr>
          <w:bCs/>
          <w:szCs w:val="24"/>
        </w:rPr>
        <w:sym w:font="Symbol" w:char="F07D"/>
      </w:r>
      <w:r w:rsidRPr="0012765E">
        <w:rPr>
          <w:bCs/>
          <w:szCs w:val="28"/>
        </w:rPr>
        <w:t xml:space="preserve"> рублей</w:t>
      </w:r>
      <w:r w:rsidRPr="009B0290">
        <w:rPr>
          <w:b w:val="0"/>
          <w:bCs/>
          <w:szCs w:val="28"/>
        </w:rPr>
        <w:t xml:space="preserve">, всего </w:t>
      </w:r>
      <w:r w:rsidRPr="0012765E">
        <w:rPr>
          <w:bCs/>
          <w:szCs w:val="24"/>
        </w:rPr>
        <w:sym w:font="Symbol" w:char="F07B"/>
      </w:r>
      <w:r w:rsidRPr="0012765E">
        <w:rPr>
          <w:bCs/>
          <w:szCs w:val="28"/>
        </w:rPr>
        <w:t>указание суммы авансового платежа с учетом НДС в числовой форме</w:t>
      </w:r>
      <w:r w:rsidRPr="0012765E">
        <w:rPr>
          <w:bCs/>
          <w:szCs w:val="24"/>
        </w:rPr>
        <w:sym w:font="Symbol" w:char="F07D"/>
      </w:r>
      <w:r w:rsidRPr="0012765E">
        <w:rPr>
          <w:bCs/>
          <w:szCs w:val="28"/>
        </w:rPr>
        <w:t xml:space="preserve"> </w:t>
      </w:r>
      <w:r w:rsidRPr="0012765E">
        <w:rPr>
          <w:bCs/>
          <w:szCs w:val="24"/>
        </w:rPr>
        <w:sym w:font="Symbol" w:char="F07B"/>
      </w:r>
      <w:r w:rsidRPr="0012765E">
        <w:rPr>
          <w:bCs/>
          <w:szCs w:val="28"/>
        </w:rPr>
        <w:t>(в скобках указание суммы авансового платежа с учетом НДС прописью)</w:t>
      </w:r>
      <w:r w:rsidRPr="0012765E">
        <w:rPr>
          <w:bCs/>
          <w:szCs w:val="24"/>
        </w:rPr>
        <w:sym w:font="Symbol" w:char="F07D"/>
      </w:r>
      <w:r w:rsidRPr="0012765E">
        <w:rPr>
          <w:bCs/>
          <w:szCs w:val="28"/>
        </w:rPr>
        <w:t xml:space="preserve"> рублей</w:t>
      </w:r>
      <w:r w:rsidRPr="009B0290">
        <w:rPr>
          <w:b w:val="0"/>
          <w:bCs/>
          <w:szCs w:val="28"/>
        </w:rPr>
        <w:t xml:space="preserve"> будет оплачен Покупателем 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пунктами 3.30, 3.31.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D20150" w:rsidRDefault="00D20150" w:rsidP="009B0290">
      <w:pPr>
        <w:pStyle w:val="BodyTextIndent"/>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в размере </w:t>
      </w:r>
      <w:r w:rsidRPr="0012765E">
        <w:rPr>
          <w:bCs/>
          <w:szCs w:val="24"/>
        </w:rPr>
        <w:sym w:font="Symbol" w:char="F07B"/>
      </w:r>
      <w:r w:rsidRPr="0012765E">
        <w:rPr>
          <w:bCs/>
          <w:szCs w:val="28"/>
        </w:rPr>
        <w:t>указание суммы окончательного платежа без учета НДС в числовой форме</w:t>
      </w:r>
      <w:r w:rsidRPr="0012765E">
        <w:rPr>
          <w:bCs/>
          <w:szCs w:val="24"/>
        </w:rPr>
        <w:sym w:font="Symbol" w:char="F07D"/>
      </w:r>
      <w:r w:rsidRPr="0012765E">
        <w:rPr>
          <w:bCs/>
          <w:szCs w:val="28"/>
        </w:rPr>
        <w:t xml:space="preserve"> </w:t>
      </w:r>
      <w:r w:rsidRPr="0012765E">
        <w:rPr>
          <w:bCs/>
          <w:szCs w:val="24"/>
        </w:rPr>
        <w:sym w:font="Symbol" w:char="F07B"/>
      </w:r>
      <w:r w:rsidRPr="0012765E">
        <w:rPr>
          <w:bCs/>
          <w:szCs w:val="28"/>
        </w:rPr>
        <w:t>(в скобках указание суммы окончательного платежа без учета НДС прописью)</w:t>
      </w:r>
      <w:r w:rsidRPr="0012765E">
        <w:rPr>
          <w:bCs/>
          <w:szCs w:val="24"/>
        </w:rPr>
        <w:sym w:font="Symbol" w:char="F07D"/>
      </w:r>
      <w:r w:rsidRPr="0012765E">
        <w:rPr>
          <w:bCs/>
          <w:szCs w:val="28"/>
        </w:rPr>
        <w:t xml:space="preserve"> рублей</w:t>
      </w:r>
      <w:r w:rsidRPr="009B0290">
        <w:rPr>
          <w:b w:val="0"/>
          <w:bCs/>
          <w:szCs w:val="28"/>
        </w:rPr>
        <w:t xml:space="preserve">, кроме того НДС (18 %) в размере </w:t>
      </w:r>
      <w:r w:rsidRPr="0012765E">
        <w:rPr>
          <w:bCs/>
          <w:szCs w:val="24"/>
        </w:rPr>
        <w:sym w:font="Symbol" w:char="F07B"/>
      </w:r>
      <w:r w:rsidRPr="0012765E">
        <w:rPr>
          <w:bCs/>
          <w:szCs w:val="28"/>
        </w:rPr>
        <w:t>указание суммы НДС в числовой форме</w:t>
      </w:r>
      <w:r w:rsidRPr="0012765E">
        <w:rPr>
          <w:bCs/>
          <w:szCs w:val="24"/>
        </w:rPr>
        <w:sym w:font="Symbol" w:char="F07D"/>
      </w:r>
      <w:r w:rsidRPr="0012765E">
        <w:rPr>
          <w:bCs/>
          <w:szCs w:val="28"/>
        </w:rPr>
        <w:t xml:space="preserve"> </w:t>
      </w:r>
      <w:r w:rsidRPr="0012765E">
        <w:rPr>
          <w:bCs/>
          <w:szCs w:val="24"/>
        </w:rPr>
        <w:sym w:font="Symbol" w:char="F07B"/>
      </w:r>
      <w:r w:rsidRPr="0012765E">
        <w:rPr>
          <w:bCs/>
          <w:szCs w:val="28"/>
        </w:rPr>
        <w:t>(в скобках указание суммы НДС прописью)</w:t>
      </w:r>
      <w:r w:rsidRPr="0012765E">
        <w:rPr>
          <w:bCs/>
          <w:szCs w:val="24"/>
        </w:rPr>
        <w:sym w:font="Symbol" w:char="F07D"/>
      </w:r>
      <w:r w:rsidRPr="009B0290">
        <w:rPr>
          <w:b w:val="0"/>
          <w:bCs/>
          <w:szCs w:val="28"/>
        </w:rPr>
        <w:t xml:space="preserve"> рублей, всего </w:t>
      </w:r>
      <w:r w:rsidRPr="0012765E">
        <w:rPr>
          <w:bCs/>
          <w:szCs w:val="24"/>
        </w:rPr>
        <w:sym w:font="Symbol" w:char="F07B"/>
      </w:r>
      <w:r w:rsidRPr="0012765E">
        <w:rPr>
          <w:bCs/>
          <w:szCs w:val="28"/>
        </w:rPr>
        <w:t>указание суммы окончательного платежа с учетом НДС в числовой форме</w:t>
      </w:r>
      <w:r w:rsidRPr="0012765E">
        <w:rPr>
          <w:bCs/>
          <w:szCs w:val="24"/>
        </w:rPr>
        <w:sym w:font="Symbol" w:char="F07D"/>
      </w:r>
      <w:r w:rsidRPr="0012765E">
        <w:rPr>
          <w:bCs/>
          <w:szCs w:val="28"/>
        </w:rPr>
        <w:t xml:space="preserve"> </w:t>
      </w:r>
      <w:r w:rsidRPr="0012765E">
        <w:rPr>
          <w:bCs/>
          <w:szCs w:val="24"/>
        </w:rPr>
        <w:sym w:font="Symbol" w:char="F07B"/>
      </w:r>
      <w:r w:rsidRPr="0012765E">
        <w:rPr>
          <w:bCs/>
          <w:szCs w:val="28"/>
        </w:rPr>
        <w:t>(в скобках указание суммы окончательного платежа с учетом НДС прописью)</w:t>
      </w:r>
      <w:r w:rsidRPr="0012765E">
        <w:rPr>
          <w:bCs/>
          <w:szCs w:val="24"/>
        </w:rPr>
        <w:sym w:font="Symbol" w:char="F07D"/>
      </w:r>
      <w:r w:rsidRPr="009B0290">
        <w:rPr>
          <w:b w:val="0"/>
          <w:bCs/>
          <w:szCs w:val="28"/>
        </w:rPr>
        <w:t xml:space="preserve"> рублей </w:t>
      </w:r>
      <w:r>
        <w:rPr>
          <w:b w:val="0"/>
          <w:bCs/>
          <w:szCs w:val="28"/>
        </w:rPr>
        <w:t>будет оплачен Покупателем, не позднее 30 (Тридцати) рабочих дней с момента подписания</w:t>
      </w:r>
      <w:r w:rsidRPr="005A3425">
        <w:rPr>
          <w:b w:val="0"/>
          <w:bCs/>
          <w:szCs w:val="28"/>
        </w:rPr>
        <w:t xml:space="preserve"> </w:t>
      </w:r>
      <w:r>
        <w:rPr>
          <w:b w:val="0"/>
          <w:bCs/>
          <w:szCs w:val="28"/>
        </w:rPr>
        <w:t xml:space="preserve">товарной накладной по форме ТОРГ-12, как это определено </w:t>
      </w:r>
      <w:r w:rsidRPr="005A0F90">
        <w:rPr>
          <w:b w:val="0"/>
          <w:bCs/>
          <w:szCs w:val="28"/>
        </w:rPr>
        <w:t>Статьей 5 Договора</w:t>
      </w:r>
      <w:r>
        <w:rPr>
          <w:b w:val="0"/>
          <w:bCs/>
          <w:szCs w:val="28"/>
        </w:rPr>
        <w:t>, 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Pr="005A3425">
        <w:rPr>
          <w:b w:val="0"/>
          <w:bCs/>
          <w:szCs w:val="28"/>
        </w:rPr>
        <w:t xml:space="preserve"> </w:t>
      </w:r>
      <w:r>
        <w:rPr>
          <w:b w:val="0"/>
          <w:bCs/>
          <w:szCs w:val="28"/>
        </w:rPr>
        <w:t>и копии страхового полиса, определенного пунктом 3.15 Договора, на основании представленного Поставщиком оригинала счета, и счета-фактурыры,</w:t>
      </w:r>
      <w:r w:rsidRPr="00E83BC7">
        <w:rPr>
          <w:b w:val="0"/>
          <w:bCs/>
          <w:szCs w:val="28"/>
        </w:rPr>
        <w:t xml:space="preserve"> </w:t>
      </w:r>
      <w:r>
        <w:rPr>
          <w:b w:val="0"/>
          <w:bCs/>
          <w:szCs w:val="28"/>
        </w:rPr>
        <w:t>но не ранее 10 (десяти) рабочих дней с даты получения Покупателем указанных в настоящем пункте договора документов, при условии получения Покупателем соответствующих средств от Заказчика.</w:t>
      </w:r>
    </w:p>
    <w:p w:rsidR="00D20150" w:rsidRPr="0065623F" w:rsidRDefault="00D20150" w:rsidP="003D21E9">
      <w:pPr>
        <w:pStyle w:val="BodyTextIndent"/>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D20150" w:rsidRPr="0065623F" w:rsidRDefault="00D20150">
      <w:pPr>
        <w:pStyle w:val="BodyTextIndent"/>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D20150" w:rsidRPr="0065623F" w:rsidRDefault="00D20150">
      <w:pPr>
        <w:pStyle w:val="BodyTextIndent"/>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D20150" w:rsidRPr="0065623F" w:rsidRDefault="00D20150" w:rsidP="003D21E9">
      <w:pPr>
        <w:pStyle w:val="BodyTextIndent"/>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а так же оплачивает проценты в размере ставки рефинансирования Банка России от суммы авансов за весь период со дня перечисления Покупателем авансов до дня возврата Поставщиком сумм авансов включительно. </w:t>
      </w:r>
    </w:p>
    <w:p w:rsidR="00D20150" w:rsidRDefault="00D20150">
      <w:pPr>
        <w:pStyle w:val="BodyTextIndent"/>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D20150" w:rsidRPr="0065623F" w:rsidRDefault="00D20150" w:rsidP="003D21E9">
      <w:pPr>
        <w:pStyle w:val="BodyTextIndent"/>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D20150" w:rsidRPr="0065623F" w:rsidRDefault="00D20150">
      <w:pPr>
        <w:pStyle w:val="BodyText"/>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11. Гарантии</w:t>
      </w:r>
    </w:p>
    <w:p w:rsidR="00D20150" w:rsidRPr="0065623F" w:rsidRDefault="00D2015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D20150" w:rsidRPr="001F73B0" w:rsidRDefault="00D20150">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D20150" w:rsidRPr="001F73B0" w:rsidRDefault="00D20150">
      <w:pPr>
        <w:keepLines/>
        <w:numPr>
          <w:ilvl w:val="1"/>
          <w:numId w:val="12"/>
        </w:numPr>
        <w:tabs>
          <w:tab w:val="left" w:pos="851"/>
        </w:tabs>
        <w:spacing w:after="120"/>
        <w:jc w:val="both"/>
      </w:pPr>
      <w:r w:rsidRPr="001F73B0">
        <w:rPr>
          <w:color w:val="000000"/>
        </w:rPr>
        <w:t xml:space="preserve">Гарантийный </w:t>
      </w:r>
      <w:r>
        <w:rPr>
          <w:color w:val="000000"/>
        </w:rPr>
        <w:t xml:space="preserve">срок в </w:t>
      </w:r>
      <w:r w:rsidRPr="001F73B0">
        <w:rPr>
          <w:color w:val="000000"/>
        </w:rPr>
        <w:t>период эксплуатации Оборудования в том числе Оборудования поставленного взамен дефектного, исчисляется по истечении</w:t>
      </w:r>
      <w:r w:rsidRPr="001F73B0">
        <w:t xml:space="preserve"> 24</w:t>
      </w:r>
      <w:r w:rsidRPr="001F73B0">
        <w:rPr>
          <w:color w:val="000000"/>
        </w:rPr>
        <w:t xml:space="preserve"> (Двадцати четырех) месяцев с даты подписания Акта приемки работ по Пусковому комплексу/Очереди, </w:t>
      </w:r>
      <w:r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1F73B0">
        <w:t>.</w:t>
      </w:r>
    </w:p>
    <w:p w:rsidR="00D20150" w:rsidRPr="0065623F" w:rsidRDefault="00D20150">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D20150" w:rsidRPr="0065623F" w:rsidRDefault="00D20150">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D20150" w:rsidRPr="0065623F" w:rsidRDefault="00D20150">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D20150" w:rsidRPr="0065623F" w:rsidRDefault="00D20150">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D20150" w:rsidRPr="0065623F" w:rsidRDefault="00D20150">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D20150" w:rsidRPr="0065623F" w:rsidRDefault="00D20150">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D20150" w:rsidRPr="0065623F" w:rsidRDefault="00D20150">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D20150" w:rsidRPr="0065623F" w:rsidRDefault="00D20150">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D20150" w:rsidRPr="0065623F" w:rsidRDefault="00D20150">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D20150" w:rsidRPr="0065623F" w:rsidRDefault="00D20150">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D20150" w:rsidRPr="0065623F" w:rsidRDefault="00D20150">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D20150" w:rsidRPr="0065623F" w:rsidRDefault="00D20150">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D20150" w:rsidRPr="0065623F" w:rsidRDefault="00D20150">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D20150" w:rsidRDefault="00D20150">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D20150" w:rsidRPr="0065623F" w:rsidRDefault="00D20150" w:rsidP="000F5ED1">
      <w:pPr>
        <w:keepLines/>
        <w:tabs>
          <w:tab w:val="left" w:pos="851"/>
        </w:tabs>
        <w:spacing w:after="120"/>
        <w:jc w:val="both"/>
      </w:pPr>
    </w:p>
    <w:p w:rsidR="00D20150" w:rsidRPr="0065623F" w:rsidRDefault="00D20150">
      <w:pPr>
        <w:pStyle w:val="Heading4"/>
        <w:keepNext w:val="0"/>
        <w:widowControl w:val="0"/>
        <w:suppressAutoHyphens/>
        <w:ind w:firstLine="0"/>
        <w:jc w:val="left"/>
        <w:rPr>
          <w:kern w:val="28"/>
        </w:rPr>
      </w:pPr>
      <w:r w:rsidRPr="0065623F">
        <w:rPr>
          <w:bCs w:val="0"/>
          <w:szCs w:val="28"/>
        </w:rPr>
        <w:t>Статья 12. Ответственность Сторон</w:t>
      </w:r>
    </w:p>
    <w:p w:rsidR="00D20150" w:rsidRPr="0065623F" w:rsidRDefault="00D20150">
      <w:pPr>
        <w:pStyle w:val="BodyText"/>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D20150" w:rsidRPr="0065623F" w:rsidRDefault="00D20150">
      <w:pPr>
        <w:pStyle w:val="BodyText"/>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D20150" w:rsidRPr="0065623F" w:rsidRDefault="00D20150">
      <w:pPr>
        <w:pStyle w:val="BodyText"/>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D20150" w:rsidRPr="0065623F" w:rsidRDefault="00D20150">
      <w:pPr>
        <w:pStyle w:val="BodyText"/>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D20150" w:rsidRPr="0065623F" w:rsidRDefault="00D20150">
      <w:pPr>
        <w:pStyle w:val="BodyText"/>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D20150" w:rsidRPr="0065623F" w:rsidRDefault="00D20150">
      <w:pPr>
        <w:pStyle w:val="BodyText"/>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D20150" w:rsidRPr="0065623F" w:rsidRDefault="00D20150">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D20150" w:rsidRPr="0065623F" w:rsidRDefault="00D20150">
      <w:pPr>
        <w:pStyle w:val="BodyText"/>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D20150" w:rsidRPr="0065623F" w:rsidRDefault="00D20150">
      <w:pPr>
        <w:pStyle w:val="BodyText"/>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D20150" w:rsidRPr="0065623F" w:rsidRDefault="00D20150">
      <w:pPr>
        <w:pStyle w:val="BodyText"/>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D20150" w:rsidRPr="0065623F" w:rsidRDefault="00D20150">
      <w:pPr>
        <w:pStyle w:val="BodyText"/>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20150" w:rsidRPr="0065623F" w:rsidRDefault="00D20150">
      <w:pPr>
        <w:pStyle w:val="BodyText"/>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D20150" w:rsidRPr="0065623F" w:rsidRDefault="00D20150" w:rsidP="005536CE">
      <w:pPr>
        <w:pStyle w:val="BodyText"/>
        <w:keepLines/>
        <w:numPr>
          <w:ilvl w:val="2"/>
          <w:numId w:val="24"/>
        </w:numPr>
        <w:tabs>
          <w:tab w:val="num" w:pos="993"/>
        </w:tabs>
        <w:spacing w:after="120"/>
        <w:ind w:left="993" w:hanging="993"/>
        <w:rPr>
          <w:szCs w:val="24"/>
        </w:rPr>
      </w:pPr>
      <w:r w:rsidRPr="0065623F">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D20150" w:rsidRPr="0065623F" w:rsidRDefault="00D20150">
      <w:pPr>
        <w:pStyle w:val="BodyText"/>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D20150" w:rsidRPr="0065623F" w:rsidRDefault="00D20150">
      <w:pPr>
        <w:pStyle w:val="BodyText"/>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D20150" w:rsidRPr="0065623F" w:rsidRDefault="00D20150">
      <w:pPr>
        <w:pStyle w:val="BodyText"/>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D20150" w:rsidRPr="0065623F" w:rsidRDefault="00D20150">
      <w:pPr>
        <w:pStyle w:val="BodyText"/>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D20150" w:rsidRPr="0065623F" w:rsidRDefault="00D20150">
      <w:pPr>
        <w:pStyle w:val="BodyText"/>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20150" w:rsidRPr="0065623F" w:rsidRDefault="00D20150">
      <w:pPr>
        <w:pStyle w:val="BodyText"/>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D20150" w:rsidRPr="00914986" w:rsidRDefault="00D20150">
      <w:pPr>
        <w:pStyle w:val="BodyText"/>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D20150" w:rsidRPr="009472A5" w:rsidRDefault="00D20150" w:rsidP="00914986">
      <w:pPr>
        <w:pStyle w:val="BodyText"/>
        <w:keepLines/>
        <w:numPr>
          <w:ilvl w:val="0"/>
          <w:numId w:val="7"/>
        </w:numPr>
        <w:tabs>
          <w:tab w:val="num" w:pos="709"/>
        </w:tabs>
        <w:spacing w:after="120"/>
        <w:ind w:left="709" w:hanging="709"/>
      </w:pPr>
      <w:r w:rsidRPr="009472A5">
        <w:t xml:space="preserve">В случае неисполнения Поставщиком </w:t>
      </w:r>
      <w:r w:rsidRPr="009472A5">
        <w:rPr>
          <w:i/>
        </w:rPr>
        <w:t xml:space="preserve"> </w:t>
      </w:r>
      <w:r w:rsidRPr="009472A5">
        <w:t xml:space="preserve">пункта 3.43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D20150" w:rsidRPr="003D21E9" w:rsidRDefault="00D20150" w:rsidP="00914986">
      <w:pPr>
        <w:pStyle w:val="BodyText"/>
        <w:keepLines/>
        <w:spacing w:after="120"/>
        <w:ind w:left="709"/>
      </w:pPr>
    </w:p>
    <w:p w:rsidR="00D20150" w:rsidRPr="0065623F" w:rsidRDefault="00D20150" w:rsidP="003D21E9">
      <w:pPr>
        <w:pStyle w:val="BodyText"/>
        <w:keepLines/>
        <w:numPr>
          <w:ilvl w:val="0"/>
          <w:numId w:val="7"/>
        </w:numPr>
        <w:tabs>
          <w:tab w:val="num" w:pos="709"/>
        </w:tabs>
        <w:spacing w:after="120"/>
        <w:ind w:left="709" w:hanging="709"/>
      </w:pPr>
      <w:r w:rsidRPr="00C86F34">
        <w:rPr>
          <w:bCs/>
        </w:rPr>
        <w:t>В случае непредоставления Поставщиком обеспечения исполнения договора после его подписания, если допускается предоставление такого обеспечения после заключения договора либо расторжения договора с Поставщиком по решению суда в связи с существенным нарушением им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D20150" w:rsidRPr="0065623F" w:rsidRDefault="00D20150">
      <w:pPr>
        <w:pStyle w:val="BodyText"/>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D20150" w:rsidRPr="0065623F" w:rsidRDefault="00D20150">
      <w:pPr>
        <w:pStyle w:val="BodyText"/>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D20150" w:rsidRPr="0065623F" w:rsidRDefault="00D20150">
      <w:pPr>
        <w:pStyle w:val="BodyText"/>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D20150" w:rsidRPr="0065623F" w:rsidRDefault="00D20150">
      <w:pPr>
        <w:pStyle w:val="BodyText2"/>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D20150" w:rsidRPr="0065623F" w:rsidRDefault="00D20150">
      <w:pPr>
        <w:pStyle w:val="BodyText2"/>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D20150" w:rsidRPr="0065623F" w:rsidRDefault="00D20150">
      <w:pPr>
        <w:pStyle w:val="BodyText2"/>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D20150" w:rsidRPr="0065623F" w:rsidRDefault="00D20150">
      <w:pPr>
        <w:pStyle w:val="BodyText"/>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D20150" w:rsidRPr="000F5ED1" w:rsidRDefault="00D20150">
      <w:pPr>
        <w:pStyle w:val="BodyText"/>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D20150" w:rsidRPr="0065623F" w:rsidRDefault="00D20150" w:rsidP="000F5ED1">
      <w:pPr>
        <w:pStyle w:val="BodyText"/>
        <w:keepLines/>
        <w:spacing w:after="120"/>
        <w:rPr>
          <w:color w:val="000000"/>
          <w:szCs w:val="24"/>
        </w:rPr>
      </w:pP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14. Форс-мажорные обстоятельства</w:t>
      </w:r>
    </w:p>
    <w:p w:rsidR="00D20150" w:rsidRPr="0065623F" w:rsidRDefault="00D20150">
      <w:pPr>
        <w:pStyle w:val="BodyTextIndent2"/>
        <w:numPr>
          <w:ilvl w:val="0"/>
          <w:numId w:val="15"/>
        </w:numPr>
        <w:tabs>
          <w:tab w:val="clear" w:pos="1040"/>
          <w:tab w:val="left" w:pos="0"/>
          <w:tab w:val="num" w:pos="709"/>
        </w:tabs>
        <w:suppressAutoHyphens/>
        <w:spacing w:before="0"/>
        <w:ind w:left="709"/>
        <w:rPr>
          <w:bCs/>
        </w:rPr>
      </w:pPr>
      <w:r w:rsidRPr="0065623F">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D20150" w:rsidRPr="0065623F" w:rsidRDefault="00D20150">
      <w:pPr>
        <w:pStyle w:val="BodyTextIndent2"/>
        <w:numPr>
          <w:ilvl w:val="0"/>
          <w:numId w:val="15"/>
        </w:numPr>
        <w:tabs>
          <w:tab w:val="left" w:pos="0"/>
          <w:tab w:val="num" w:pos="709"/>
        </w:tabs>
        <w:suppressAutoHyphens/>
        <w:spacing w:before="0"/>
        <w:ind w:left="709"/>
        <w:rPr>
          <w:bCs/>
        </w:rPr>
      </w:pPr>
      <w:r w:rsidRPr="0065623F">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D20150" w:rsidRPr="0065623F" w:rsidRDefault="00D20150">
      <w:pPr>
        <w:pStyle w:val="BodyTextIndent2"/>
        <w:numPr>
          <w:ilvl w:val="0"/>
          <w:numId w:val="15"/>
        </w:numPr>
        <w:tabs>
          <w:tab w:val="left" w:pos="0"/>
          <w:tab w:val="num" w:pos="709"/>
        </w:tabs>
        <w:suppressAutoHyphens/>
        <w:spacing w:before="0"/>
        <w:ind w:left="709"/>
        <w:rPr>
          <w:bCs/>
        </w:rPr>
      </w:pPr>
      <w:r w:rsidRPr="0065623F">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D20150" w:rsidRPr="0065623F" w:rsidRDefault="00D20150">
      <w:pPr>
        <w:pStyle w:val="BodyTextIndent2"/>
        <w:numPr>
          <w:ilvl w:val="0"/>
          <w:numId w:val="15"/>
        </w:numPr>
        <w:tabs>
          <w:tab w:val="left" w:pos="0"/>
          <w:tab w:val="num" w:pos="709"/>
        </w:tabs>
        <w:suppressAutoHyphens/>
        <w:spacing w:before="0"/>
        <w:ind w:left="709"/>
        <w:rPr>
          <w:bCs/>
        </w:rPr>
      </w:pPr>
      <w:r w:rsidRPr="0065623F">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D20150" w:rsidRPr="0065623F" w:rsidRDefault="00D20150">
      <w:pPr>
        <w:pStyle w:val="BodyTextIndent2"/>
        <w:numPr>
          <w:ilvl w:val="0"/>
          <w:numId w:val="15"/>
        </w:numPr>
        <w:tabs>
          <w:tab w:val="left" w:pos="0"/>
          <w:tab w:val="num" w:pos="709"/>
        </w:tabs>
        <w:suppressAutoHyphens/>
        <w:spacing w:before="0"/>
        <w:ind w:left="709"/>
        <w:rPr>
          <w:bCs/>
        </w:rPr>
      </w:pPr>
      <w:r w:rsidRPr="0065623F">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D20150" w:rsidRPr="0065623F" w:rsidRDefault="00D20150">
      <w:pPr>
        <w:pStyle w:val="BodyTextIndent2"/>
        <w:numPr>
          <w:ilvl w:val="0"/>
          <w:numId w:val="15"/>
        </w:numPr>
        <w:tabs>
          <w:tab w:val="left" w:pos="0"/>
          <w:tab w:val="num" w:pos="709"/>
        </w:tabs>
        <w:suppressAutoHyphens/>
        <w:spacing w:before="0"/>
        <w:ind w:left="709"/>
        <w:rPr>
          <w:bCs/>
        </w:rPr>
      </w:pPr>
      <w:r w:rsidRPr="0065623F">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D20150" w:rsidRPr="0065623F" w:rsidRDefault="00D20150">
      <w:pPr>
        <w:pStyle w:val="BodyTextIndent2"/>
        <w:numPr>
          <w:ilvl w:val="0"/>
          <w:numId w:val="15"/>
        </w:numPr>
        <w:tabs>
          <w:tab w:val="left" w:pos="0"/>
          <w:tab w:val="num" w:pos="709"/>
        </w:tabs>
        <w:suppressAutoHyphens/>
        <w:spacing w:before="0"/>
        <w:ind w:left="709"/>
        <w:rPr>
          <w:bCs/>
        </w:rPr>
      </w:pPr>
      <w:r w:rsidRPr="0065623F">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D20150" w:rsidRPr="0065623F" w:rsidRDefault="00D20150">
      <w:pPr>
        <w:pStyle w:val="BodyTextIndent2"/>
        <w:numPr>
          <w:ilvl w:val="0"/>
          <w:numId w:val="15"/>
        </w:numPr>
        <w:tabs>
          <w:tab w:val="left" w:pos="0"/>
          <w:tab w:val="num" w:pos="709"/>
        </w:tabs>
        <w:suppressAutoHyphens/>
        <w:spacing w:before="0"/>
        <w:ind w:left="709"/>
        <w:rPr>
          <w:bCs/>
        </w:rPr>
      </w:pPr>
      <w:r w:rsidRPr="0065623F">
        <w:rPr>
          <w:bCs/>
        </w:rPr>
        <w:t>Стороны не освобождаются от ответственности за неисполнение обязательств, возникших до начала действия форс-мажорных обстоятельств.</w:t>
      </w:r>
    </w:p>
    <w:p w:rsidR="00D20150" w:rsidRDefault="00D20150">
      <w:pPr>
        <w:pStyle w:val="BodyTextIndent2"/>
        <w:numPr>
          <w:ilvl w:val="0"/>
          <w:numId w:val="15"/>
        </w:numPr>
        <w:tabs>
          <w:tab w:val="left" w:pos="0"/>
          <w:tab w:val="num" w:pos="709"/>
        </w:tabs>
        <w:suppressAutoHyphens/>
        <w:spacing w:before="0"/>
        <w:ind w:left="709"/>
        <w:rPr>
          <w:bCs/>
        </w:rPr>
      </w:pPr>
      <w:r w:rsidRPr="0065623F">
        <w:rPr>
          <w:bCs/>
        </w:rPr>
        <w:t>Обязательства, на которые форс-мажорные обстоятельства не повлияли, должны выполняться Сторонами.</w:t>
      </w:r>
    </w:p>
    <w:p w:rsidR="00D20150" w:rsidRPr="0065623F" w:rsidRDefault="00D20150" w:rsidP="000F5ED1">
      <w:pPr>
        <w:pStyle w:val="BodyTextIndent2"/>
        <w:tabs>
          <w:tab w:val="clear" w:pos="709"/>
          <w:tab w:val="left" w:pos="0"/>
        </w:tabs>
        <w:suppressAutoHyphens/>
        <w:spacing w:before="0"/>
        <w:ind w:firstLine="0"/>
        <w:rPr>
          <w:bCs/>
        </w:rPr>
      </w:pP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15. Условия конфиденциальности</w:t>
      </w:r>
    </w:p>
    <w:p w:rsidR="00D20150" w:rsidRDefault="00D20150">
      <w:pPr>
        <w:pStyle w:val="BlockText"/>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D20150" w:rsidRPr="0065623F" w:rsidRDefault="00D20150" w:rsidP="000F5ED1">
      <w:pPr>
        <w:pStyle w:val="BlockText"/>
        <w:ind w:left="0" w:right="0"/>
        <w:rPr>
          <w:i w:val="0"/>
          <w:iCs w:val="0"/>
        </w:rPr>
      </w:pPr>
    </w:p>
    <w:p w:rsidR="00D20150" w:rsidRPr="0065623F" w:rsidRDefault="00D20150">
      <w:pPr>
        <w:pStyle w:val="Heading4"/>
        <w:keepNext w:val="0"/>
        <w:widowControl w:val="0"/>
        <w:suppressAutoHyphens/>
        <w:ind w:firstLine="0"/>
        <w:jc w:val="left"/>
        <w:rPr>
          <w:bCs w:val="0"/>
          <w:szCs w:val="28"/>
        </w:rPr>
      </w:pPr>
      <w:r w:rsidRPr="0065623F">
        <w:rPr>
          <w:bCs w:val="0"/>
          <w:szCs w:val="28"/>
        </w:rPr>
        <w:t>Статья 16. Прочие условия</w:t>
      </w:r>
    </w:p>
    <w:p w:rsidR="00D20150" w:rsidRPr="0065623F" w:rsidRDefault="00D20150">
      <w:pPr>
        <w:pStyle w:val="BodyTextIndent2"/>
        <w:numPr>
          <w:ilvl w:val="0"/>
          <w:numId w:val="9"/>
        </w:numPr>
        <w:tabs>
          <w:tab w:val="clear" w:pos="709"/>
          <w:tab w:val="clear" w:pos="1429"/>
          <w:tab w:val="left" w:pos="0"/>
          <w:tab w:val="num" w:pos="567"/>
        </w:tabs>
        <w:suppressAutoHyphens/>
        <w:spacing w:before="0"/>
        <w:ind w:left="567" w:hanging="567"/>
        <w:rPr>
          <w:bCs/>
        </w:rPr>
      </w:pPr>
      <w:r w:rsidRPr="0065623F">
        <w:rPr>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D20150" w:rsidRPr="0065623F" w:rsidRDefault="00D20150">
      <w:pPr>
        <w:pStyle w:val="BodyTextIndent2"/>
        <w:numPr>
          <w:ilvl w:val="0"/>
          <w:numId w:val="9"/>
        </w:numPr>
        <w:tabs>
          <w:tab w:val="clear" w:pos="709"/>
          <w:tab w:val="clear" w:pos="1429"/>
          <w:tab w:val="left" w:pos="0"/>
          <w:tab w:val="num" w:pos="567"/>
        </w:tabs>
        <w:suppressAutoHyphens/>
        <w:spacing w:before="0"/>
        <w:ind w:left="567" w:hanging="567"/>
        <w:rPr>
          <w:bCs/>
        </w:rPr>
      </w:pPr>
      <w:r w:rsidRPr="0065623F">
        <w:rPr>
          <w:bCs/>
        </w:rPr>
        <w:t>Споры и разногласия или требования, возникающие из Договора или в связи с ним, будут решаться путем переговоров.</w:t>
      </w:r>
    </w:p>
    <w:p w:rsidR="00D20150" w:rsidRDefault="00D20150" w:rsidP="003D21E9">
      <w:pPr>
        <w:pStyle w:val="BodyTextIndent2"/>
        <w:numPr>
          <w:ilvl w:val="0"/>
          <w:numId w:val="9"/>
        </w:numPr>
        <w:tabs>
          <w:tab w:val="clear" w:pos="709"/>
          <w:tab w:val="clear" w:pos="1429"/>
          <w:tab w:val="left" w:pos="0"/>
          <w:tab w:val="num" w:pos="567"/>
        </w:tabs>
        <w:suppressAutoHyphens/>
        <w:spacing w:before="0"/>
        <w:ind w:left="567" w:hanging="567"/>
        <w:rPr>
          <w:bCs/>
        </w:rPr>
      </w:pPr>
      <w:r w:rsidRPr="0065623F">
        <w:rPr>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D20150" w:rsidRPr="0065623F" w:rsidRDefault="00D20150" w:rsidP="003D21E9">
      <w:pPr>
        <w:pStyle w:val="BodyTextIndent2"/>
        <w:tabs>
          <w:tab w:val="clear" w:pos="709"/>
          <w:tab w:val="left" w:pos="540"/>
        </w:tabs>
        <w:suppressAutoHyphens/>
        <w:spacing w:before="0"/>
        <w:ind w:left="540" w:firstLine="0"/>
        <w:rPr>
          <w:bCs/>
        </w:rPr>
      </w:pPr>
      <w:r w:rsidRPr="0065623F">
        <w:rPr>
          <w:bCs/>
        </w:rPr>
        <w:t>в Арбитражном суде города Москвы в соответствии с действующим законодательством Российской Федерации</w:t>
      </w:r>
      <w:r>
        <w:rPr>
          <w:bCs/>
        </w:rPr>
        <w:t>.</w:t>
      </w:r>
      <w:r w:rsidRPr="003D21E9">
        <w:rPr>
          <w:bCs/>
        </w:rPr>
        <w:t xml:space="preserve"> </w:t>
      </w:r>
      <w:r>
        <w:rPr>
          <w:bCs/>
        </w:rPr>
        <w:t>(для договора, заключаемого с неподведомственной Госкорпорации организацией)</w:t>
      </w:r>
    </w:p>
    <w:p w:rsidR="00D20150" w:rsidRPr="0065623F" w:rsidRDefault="00D20150">
      <w:pPr>
        <w:pStyle w:val="BodyTextIndent2"/>
        <w:numPr>
          <w:ilvl w:val="0"/>
          <w:numId w:val="9"/>
        </w:numPr>
        <w:tabs>
          <w:tab w:val="clear" w:pos="709"/>
          <w:tab w:val="clear" w:pos="1429"/>
          <w:tab w:val="left" w:pos="0"/>
          <w:tab w:val="num" w:pos="567"/>
        </w:tabs>
        <w:suppressAutoHyphens/>
        <w:spacing w:before="0"/>
        <w:ind w:left="567" w:hanging="567"/>
        <w:rPr>
          <w:bCs/>
        </w:rPr>
      </w:pPr>
      <w:r w:rsidRPr="0065623F">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D20150" w:rsidRPr="0065623F" w:rsidRDefault="00D20150">
      <w:pPr>
        <w:pStyle w:val="BodyTextIndent2"/>
        <w:numPr>
          <w:ilvl w:val="0"/>
          <w:numId w:val="9"/>
        </w:numPr>
        <w:tabs>
          <w:tab w:val="clear" w:pos="709"/>
          <w:tab w:val="clear" w:pos="1429"/>
          <w:tab w:val="left" w:pos="0"/>
          <w:tab w:val="num" w:pos="567"/>
        </w:tabs>
        <w:suppressAutoHyphens/>
        <w:spacing w:before="0"/>
        <w:ind w:left="567" w:hanging="567"/>
        <w:rPr>
          <w:bCs/>
        </w:rPr>
      </w:pPr>
      <w:r w:rsidRPr="0065623F">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D20150" w:rsidRPr="0065623F" w:rsidRDefault="00D20150">
      <w:pPr>
        <w:pStyle w:val="BodyTextIndent2"/>
        <w:numPr>
          <w:ilvl w:val="0"/>
          <w:numId w:val="9"/>
        </w:numPr>
        <w:tabs>
          <w:tab w:val="clear" w:pos="709"/>
          <w:tab w:val="clear" w:pos="1429"/>
          <w:tab w:val="left" w:pos="0"/>
          <w:tab w:val="num" w:pos="567"/>
        </w:tabs>
        <w:suppressAutoHyphens/>
        <w:spacing w:before="0"/>
        <w:ind w:left="567" w:hanging="567"/>
        <w:rPr>
          <w:bCs/>
        </w:rPr>
      </w:pPr>
      <w:r w:rsidRPr="0065623F">
        <w:rPr>
          <w:bCs/>
        </w:rPr>
        <w:t>П</w:t>
      </w:r>
      <w:bookmarkStart w:id="1" w:name="OCRUncertain078"/>
      <w:r w:rsidRPr="0065623F">
        <w:rPr>
          <w:bCs/>
        </w:rPr>
        <w:t>исьмо,</w:t>
      </w:r>
      <w:bookmarkEnd w:id="1"/>
      <w:r w:rsidRPr="0065623F">
        <w:rPr>
          <w:bCs/>
        </w:rPr>
        <w:t xml:space="preserve"> содержащее </w:t>
      </w:r>
      <w:bookmarkStart w:id="2" w:name="OCRUncertain079"/>
      <w:r w:rsidRPr="0065623F">
        <w:rPr>
          <w:bCs/>
        </w:rPr>
        <w:t>претензионны</w:t>
      </w:r>
      <w:bookmarkEnd w:id="2"/>
      <w:r w:rsidRPr="0065623F">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D20150" w:rsidRPr="0065623F" w:rsidRDefault="00D20150">
      <w:pPr>
        <w:pStyle w:val="BodyTextIndent2"/>
        <w:numPr>
          <w:ilvl w:val="0"/>
          <w:numId w:val="9"/>
        </w:numPr>
        <w:tabs>
          <w:tab w:val="clear" w:pos="709"/>
          <w:tab w:val="clear" w:pos="1429"/>
          <w:tab w:val="left" w:pos="0"/>
          <w:tab w:val="num" w:pos="567"/>
        </w:tabs>
        <w:suppressAutoHyphens/>
        <w:spacing w:before="0"/>
        <w:ind w:left="567" w:hanging="567"/>
        <w:rPr>
          <w:bCs/>
        </w:rPr>
      </w:pPr>
      <w:bookmarkStart w:id="3" w:name="OCRUncertain080"/>
      <w:r w:rsidRPr="0065623F">
        <w:rPr>
          <w:bCs/>
        </w:rPr>
        <w:t>В</w:t>
      </w:r>
      <w:bookmarkEnd w:id="3"/>
      <w:r w:rsidRPr="0065623F">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D20150" w:rsidRPr="0065623F" w:rsidRDefault="00D20150">
      <w:pPr>
        <w:pStyle w:val="BodyTextIndent2"/>
        <w:numPr>
          <w:ilvl w:val="0"/>
          <w:numId w:val="9"/>
        </w:numPr>
        <w:tabs>
          <w:tab w:val="clear" w:pos="709"/>
          <w:tab w:val="clear" w:pos="1429"/>
          <w:tab w:val="left" w:pos="0"/>
          <w:tab w:val="num" w:pos="567"/>
        </w:tabs>
        <w:suppressAutoHyphens/>
        <w:spacing w:before="0"/>
        <w:ind w:left="567" w:hanging="567"/>
        <w:rPr>
          <w:bCs/>
        </w:rPr>
      </w:pPr>
      <w:r w:rsidRPr="0065623F">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D20150" w:rsidRPr="0065623F" w:rsidRDefault="00D20150">
      <w:pPr>
        <w:pStyle w:val="BodyTextIndent2"/>
        <w:numPr>
          <w:ilvl w:val="0"/>
          <w:numId w:val="9"/>
        </w:numPr>
        <w:tabs>
          <w:tab w:val="clear" w:pos="709"/>
          <w:tab w:val="clear" w:pos="1429"/>
          <w:tab w:val="left" w:pos="0"/>
          <w:tab w:val="num" w:pos="567"/>
        </w:tabs>
        <w:suppressAutoHyphens/>
        <w:spacing w:before="0"/>
        <w:ind w:left="567" w:hanging="567"/>
        <w:rPr>
          <w:bCs/>
        </w:rPr>
      </w:pPr>
      <w:r w:rsidRPr="0065623F">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D20150" w:rsidRPr="0065623F" w:rsidRDefault="00D20150">
      <w:pPr>
        <w:pStyle w:val="BodyTextIndent2"/>
        <w:numPr>
          <w:ilvl w:val="0"/>
          <w:numId w:val="9"/>
        </w:numPr>
        <w:tabs>
          <w:tab w:val="clear" w:pos="709"/>
          <w:tab w:val="clear" w:pos="1429"/>
          <w:tab w:val="left" w:pos="0"/>
          <w:tab w:val="num" w:pos="567"/>
        </w:tabs>
        <w:suppressAutoHyphens/>
        <w:spacing w:before="0"/>
        <w:ind w:left="567" w:hanging="567"/>
        <w:rPr>
          <w:bCs/>
        </w:rPr>
      </w:pPr>
      <w:r w:rsidRPr="0065623F">
        <w:rPr>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D20150" w:rsidRPr="0065623F">
        <w:tc>
          <w:tcPr>
            <w:tcW w:w="8647" w:type="dxa"/>
          </w:tcPr>
          <w:p w:rsidR="00D20150" w:rsidRPr="00ED4756" w:rsidRDefault="00D20150"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3</w:t>
            </w:r>
            <w:r w:rsidRPr="0065623F">
              <w:tab/>
              <w:t>Менеджмент Качества;</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4</w:t>
            </w:r>
            <w:r w:rsidRPr="0065623F">
              <w:tab/>
              <w:t>Форма банковской гарантии;</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D20150" w:rsidRPr="0065623F">
        <w:tc>
          <w:tcPr>
            <w:tcW w:w="8647" w:type="dxa"/>
          </w:tcPr>
          <w:p w:rsidR="00D20150" w:rsidRPr="0065623F" w:rsidRDefault="00D20150">
            <w:pPr>
              <w:tabs>
                <w:tab w:val="left" w:pos="2268"/>
              </w:tabs>
              <w:spacing w:after="120"/>
              <w:ind w:left="2268" w:hanging="2268"/>
            </w:pPr>
            <w:r w:rsidRPr="0065623F">
              <w:rPr>
                <w:b/>
                <w:bCs/>
              </w:rPr>
              <w:t>Приложение 11</w:t>
            </w:r>
            <w:r w:rsidRPr="0065623F">
              <w:tab/>
              <w:t>Условия конфиденциальности;</w:t>
            </w:r>
          </w:p>
        </w:tc>
      </w:tr>
      <w:tr w:rsidR="00D20150" w:rsidRPr="0065623F">
        <w:tc>
          <w:tcPr>
            <w:tcW w:w="8647" w:type="dxa"/>
          </w:tcPr>
          <w:p w:rsidR="00D20150" w:rsidRPr="0065623F" w:rsidRDefault="00D20150">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D20150" w:rsidRPr="0065623F">
        <w:tc>
          <w:tcPr>
            <w:tcW w:w="8647" w:type="dxa"/>
          </w:tcPr>
          <w:p w:rsidR="00D20150" w:rsidRPr="0065623F" w:rsidRDefault="00D20150">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D20150" w:rsidRPr="0065623F">
        <w:tc>
          <w:tcPr>
            <w:tcW w:w="8647" w:type="dxa"/>
          </w:tcPr>
          <w:p w:rsidR="00D20150" w:rsidRPr="0065623F" w:rsidRDefault="00D20150">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D20150" w:rsidRPr="0065623F">
        <w:tc>
          <w:tcPr>
            <w:tcW w:w="8647" w:type="dxa"/>
          </w:tcPr>
          <w:p w:rsidR="00D20150" w:rsidRPr="0065623F" w:rsidRDefault="00D20150"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D20150" w:rsidRPr="0065623F">
        <w:tc>
          <w:tcPr>
            <w:tcW w:w="8647" w:type="dxa"/>
          </w:tcPr>
          <w:p w:rsidR="00D20150" w:rsidRPr="0065623F" w:rsidRDefault="00D20150"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D20150" w:rsidRPr="0065623F">
        <w:tc>
          <w:tcPr>
            <w:tcW w:w="8647" w:type="dxa"/>
          </w:tcPr>
          <w:p w:rsidR="00D20150" w:rsidRPr="0065623F" w:rsidRDefault="00D20150"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D20150" w:rsidRPr="0065623F">
        <w:tc>
          <w:tcPr>
            <w:tcW w:w="8647" w:type="dxa"/>
          </w:tcPr>
          <w:p w:rsidR="00D20150" w:rsidRDefault="00D20150"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D20150" w:rsidRPr="00174A73" w:rsidRDefault="00D20150" w:rsidP="0084624F">
            <w:pPr>
              <w:spacing w:after="120"/>
              <w:jc w:val="both"/>
              <w:rPr>
                <w:b/>
                <w:bCs/>
              </w:rPr>
            </w:pPr>
            <w:r w:rsidRPr="00174A73">
              <w:rPr>
                <w:b/>
                <w:bCs/>
              </w:rPr>
              <w:t>Приложение 19</w:t>
            </w:r>
            <w:r>
              <w:rPr>
                <w:b/>
                <w:bCs/>
              </w:rPr>
              <w:t xml:space="preserve">      </w:t>
            </w:r>
            <w:r w:rsidRPr="00174A73">
              <w:rPr>
                <w:bCs/>
                <w:highlight w:val="yellow"/>
              </w:rPr>
              <w:t>Информация о контрагенте</w:t>
            </w:r>
          </w:p>
          <w:p w:rsidR="00D20150" w:rsidRPr="0065623F" w:rsidRDefault="00D20150"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в течение 10 (десяти) рабочих дней с даты заключения договора</w:t>
            </w:r>
            <w:r>
              <w:t>.</w:t>
            </w:r>
          </w:p>
        </w:tc>
      </w:tr>
    </w:tbl>
    <w:p w:rsidR="00D20150" w:rsidRPr="0065623F" w:rsidRDefault="00D20150">
      <w:pPr>
        <w:pStyle w:val="Heading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D20150" w:rsidRPr="0065623F">
        <w:tc>
          <w:tcPr>
            <w:tcW w:w="4820" w:type="dxa"/>
          </w:tcPr>
          <w:p w:rsidR="00D20150" w:rsidRPr="0065623F" w:rsidRDefault="00D20150">
            <w:pPr>
              <w:pStyle w:val="BodyText"/>
              <w:widowControl w:val="0"/>
              <w:suppressAutoHyphens/>
              <w:spacing w:before="100"/>
              <w:jc w:val="left"/>
              <w:rPr>
                <w:b/>
                <w:bCs/>
                <w:szCs w:val="28"/>
              </w:rPr>
            </w:pPr>
            <w:r w:rsidRPr="0065623F">
              <w:rPr>
                <w:b/>
                <w:bCs/>
                <w:szCs w:val="28"/>
              </w:rPr>
              <w:t>Поставщик</w:t>
            </w:r>
          </w:p>
        </w:tc>
        <w:tc>
          <w:tcPr>
            <w:tcW w:w="4678" w:type="dxa"/>
            <w:gridSpan w:val="2"/>
          </w:tcPr>
          <w:p w:rsidR="00D20150" w:rsidRPr="0065623F" w:rsidRDefault="00D20150">
            <w:pPr>
              <w:pStyle w:val="BodyText"/>
              <w:widowControl w:val="0"/>
              <w:suppressAutoHyphens/>
              <w:spacing w:before="100"/>
              <w:jc w:val="left"/>
              <w:rPr>
                <w:b/>
                <w:bCs/>
                <w:szCs w:val="28"/>
              </w:rPr>
            </w:pPr>
            <w:r w:rsidRPr="0065623F">
              <w:rPr>
                <w:b/>
                <w:bCs/>
                <w:szCs w:val="28"/>
              </w:rPr>
              <w:t>Покупатель</w:t>
            </w:r>
          </w:p>
        </w:tc>
      </w:tr>
      <w:tr w:rsidR="00D20150" w:rsidRPr="0065623F">
        <w:trPr>
          <w:gridAfter w:val="1"/>
          <w:wAfter w:w="35" w:type="dxa"/>
        </w:trPr>
        <w:tc>
          <w:tcPr>
            <w:tcW w:w="4820" w:type="dxa"/>
          </w:tcPr>
          <w:p w:rsidR="00D20150" w:rsidRPr="0065623F" w:rsidRDefault="00D20150">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D20150" w:rsidRPr="0065623F" w:rsidRDefault="00D20150">
            <w:pPr>
              <w:suppressAutoHyphens/>
              <w:spacing w:line="273" w:lineRule="exact"/>
              <w:rPr>
                <w:b/>
                <w:bCs/>
              </w:rPr>
            </w:pPr>
            <w:r w:rsidRPr="0065623F">
              <w:rPr>
                <w:b/>
                <w:bCs/>
              </w:rPr>
              <w:t xml:space="preserve">Место нахождения: </w:t>
            </w:r>
          </w:p>
          <w:p w:rsidR="00D20150" w:rsidRPr="0065623F" w:rsidRDefault="00D20150">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D20150" w:rsidRPr="0065623F" w:rsidRDefault="00D20150">
            <w:pPr>
              <w:suppressAutoHyphens/>
              <w:spacing w:line="273" w:lineRule="exact"/>
              <w:rPr>
                <w:b/>
                <w:bCs/>
              </w:rPr>
            </w:pPr>
            <w:r w:rsidRPr="0065623F">
              <w:rPr>
                <w:b/>
                <w:bCs/>
              </w:rPr>
              <w:t>Банковские реквизиты:</w:t>
            </w:r>
          </w:p>
          <w:p w:rsidR="00D20150" w:rsidRPr="0065623F" w:rsidRDefault="00D20150">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20150" w:rsidRPr="0065623F" w:rsidRDefault="00D20150" w:rsidP="00D63CDA">
            <w:pPr>
              <w:suppressLineNumbers/>
              <w:suppressAutoHyphens/>
              <w:ind w:right="11"/>
              <w:rPr>
                <w:b/>
                <w:sz w:val="23"/>
                <w:szCs w:val="23"/>
              </w:rPr>
            </w:pPr>
            <w:r w:rsidRPr="0065623F">
              <w:rPr>
                <w:b/>
                <w:sz w:val="23"/>
                <w:szCs w:val="23"/>
              </w:rPr>
              <w:t>ОАО «Атомэнергопроект»</w:t>
            </w:r>
          </w:p>
          <w:p w:rsidR="00D20150" w:rsidRPr="0065623F" w:rsidRDefault="00D20150" w:rsidP="00D63CDA">
            <w:pPr>
              <w:ind w:right="99"/>
              <w:rPr>
                <w:bCs/>
              </w:rPr>
            </w:pPr>
            <w:r w:rsidRPr="0065623F">
              <w:rPr>
                <w:bCs/>
              </w:rPr>
              <w:t>105005, Россия, г. Москва, ул. Бакунинская, д.7, стр.1</w:t>
            </w:r>
          </w:p>
          <w:p w:rsidR="00D20150" w:rsidRPr="0065623F" w:rsidRDefault="00D20150" w:rsidP="00D63CDA">
            <w:pPr>
              <w:ind w:right="99"/>
              <w:rPr>
                <w:bCs/>
              </w:rPr>
            </w:pPr>
            <w:r w:rsidRPr="0065623F">
              <w:rPr>
                <w:bCs/>
              </w:rPr>
              <w:t>ИНН 7701796320, КПП 774850001</w:t>
            </w:r>
          </w:p>
          <w:p w:rsidR="00D20150" w:rsidRPr="0065623F" w:rsidRDefault="00D20150" w:rsidP="00D63CDA">
            <w:pPr>
              <w:ind w:right="99"/>
              <w:rPr>
                <w:bCs/>
              </w:rPr>
            </w:pPr>
            <w:r w:rsidRPr="0065623F">
              <w:rPr>
                <w:bCs/>
              </w:rPr>
              <w:t>ОГРН 1087746998646;</w:t>
            </w:r>
          </w:p>
          <w:p w:rsidR="00D20150" w:rsidRPr="0065623F" w:rsidRDefault="00D20150" w:rsidP="00D63CDA">
            <w:pPr>
              <w:ind w:right="99"/>
              <w:rPr>
                <w:bCs/>
              </w:rPr>
            </w:pPr>
            <w:r w:rsidRPr="0065623F">
              <w:rPr>
                <w:bCs/>
              </w:rPr>
              <w:t>ОКПО 08634359</w:t>
            </w:r>
          </w:p>
          <w:p w:rsidR="00D20150" w:rsidRPr="0065623F" w:rsidRDefault="00D20150" w:rsidP="00D63CDA">
            <w:pPr>
              <w:ind w:right="99"/>
              <w:rPr>
                <w:bCs/>
              </w:rPr>
            </w:pPr>
          </w:p>
          <w:p w:rsidR="00D20150" w:rsidRPr="0065623F" w:rsidRDefault="00D20150" w:rsidP="00D63CDA">
            <w:pPr>
              <w:ind w:right="99"/>
              <w:rPr>
                <w:b/>
                <w:bCs/>
              </w:rPr>
            </w:pPr>
            <w:r w:rsidRPr="0065623F">
              <w:rPr>
                <w:b/>
                <w:bCs/>
              </w:rPr>
              <w:t>Банковские реквизиты:</w:t>
            </w:r>
          </w:p>
          <w:p w:rsidR="00D20150" w:rsidRPr="0065623F" w:rsidRDefault="00D20150" w:rsidP="00D63CDA">
            <w:pPr>
              <w:ind w:right="99"/>
              <w:rPr>
                <w:bCs/>
              </w:rPr>
            </w:pPr>
            <w:r w:rsidRPr="0065623F">
              <w:rPr>
                <w:bCs/>
              </w:rPr>
              <w:t>р/с 40702810992000000193</w:t>
            </w:r>
          </w:p>
          <w:p w:rsidR="00D20150" w:rsidRPr="0065623F" w:rsidRDefault="00D20150" w:rsidP="00D63CDA">
            <w:pPr>
              <w:ind w:right="99"/>
              <w:rPr>
                <w:bCs/>
              </w:rPr>
            </w:pPr>
            <w:r w:rsidRPr="0065623F">
              <w:rPr>
                <w:bCs/>
              </w:rPr>
              <w:t>в ГПБ (ОАО) г. Москва</w:t>
            </w:r>
          </w:p>
          <w:p w:rsidR="00D20150" w:rsidRPr="0065623F" w:rsidRDefault="00D20150" w:rsidP="00D63CDA">
            <w:pPr>
              <w:ind w:right="99"/>
              <w:rPr>
                <w:bCs/>
              </w:rPr>
            </w:pPr>
            <w:r w:rsidRPr="0065623F">
              <w:rPr>
                <w:bCs/>
              </w:rPr>
              <w:t>к/с 3010181020000000823</w:t>
            </w:r>
          </w:p>
          <w:p w:rsidR="00D20150" w:rsidRPr="0065623F" w:rsidRDefault="00D20150" w:rsidP="00D63CDA">
            <w:pPr>
              <w:ind w:right="99"/>
              <w:rPr>
                <w:bCs/>
              </w:rPr>
            </w:pPr>
            <w:r w:rsidRPr="0065623F">
              <w:rPr>
                <w:bCs/>
              </w:rPr>
              <w:t>БИК 044525823</w:t>
            </w:r>
          </w:p>
          <w:p w:rsidR="00D20150" w:rsidRPr="0065623F" w:rsidRDefault="00D20150">
            <w:pPr>
              <w:widowControl w:val="0"/>
              <w:shd w:val="clear" w:color="auto" w:fill="FFFFFF"/>
              <w:suppressAutoHyphens/>
              <w:spacing w:line="274" w:lineRule="exact"/>
              <w:ind w:left="14"/>
              <w:rPr>
                <w:szCs w:val="28"/>
              </w:rPr>
            </w:pPr>
          </w:p>
        </w:tc>
      </w:tr>
    </w:tbl>
    <w:p w:rsidR="00D20150" w:rsidRPr="0065623F" w:rsidRDefault="00D20150">
      <w:pPr>
        <w:pStyle w:val="PlainText"/>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D20150" w:rsidRDefault="00D20150">
      <w:pPr>
        <w:pStyle w:val="PlainText"/>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D20150">
        <w:tc>
          <w:tcPr>
            <w:tcW w:w="3652" w:type="dxa"/>
          </w:tcPr>
          <w:p w:rsidR="00D20150" w:rsidRDefault="00D20150">
            <w:pPr>
              <w:pStyle w:val="PlainText"/>
              <w:widowControl w:val="0"/>
              <w:suppressAutoHyphens/>
              <w:ind w:left="322"/>
              <w:rPr>
                <w:rFonts w:ascii="Times New Roman" w:hAnsi="Times New Roman"/>
                <w:bCs/>
                <w:sz w:val="24"/>
                <w:szCs w:val="28"/>
              </w:rPr>
            </w:pPr>
          </w:p>
        </w:tc>
        <w:tc>
          <w:tcPr>
            <w:tcW w:w="2977" w:type="dxa"/>
          </w:tcPr>
          <w:p w:rsidR="00D20150" w:rsidRDefault="00D20150">
            <w:pPr>
              <w:pStyle w:val="PlainText"/>
              <w:widowControl w:val="0"/>
              <w:suppressAutoHyphens/>
              <w:rPr>
                <w:rFonts w:ascii="Times New Roman" w:hAnsi="Times New Roman"/>
                <w:bCs/>
                <w:sz w:val="24"/>
                <w:szCs w:val="28"/>
              </w:rPr>
            </w:pPr>
          </w:p>
        </w:tc>
        <w:tc>
          <w:tcPr>
            <w:tcW w:w="3119" w:type="dxa"/>
          </w:tcPr>
          <w:p w:rsidR="00D20150" w:rsidRDefault="00D20150">
            <w:pPr>
              <w:pStyle w:val="PlainText"/>
              <w:widowControl w:val="0"/>
              <w:suppressAutoHyphens/>
              <w:rPr>
                <w:rFonts w:ascii="Times New Roman" w:hAnsi="Times New Roman"/>
                <w:bCs/>
                <w:sz w:val="24"/>
                <w:szCs w:val="28"/>
              </w:rPr>
            </w:pPr>
          </w:p>
        </w:tc>
      </w:tr>
    </w:tbl>
    <w:p w:rsidR="00D20150" w:rsidRDefault="00D20150" w:rsidP="00975696"/>
    <w:sectPr w:rsidR="00D20150"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150" w:rsidRDefault="00D20150">
      <w:r>
        <w:separator/>
      </w:r>
    </w:p>
  </w:endnote>
  <w:endnote w:type="continuationSeparator" w:id="0">
    <w:p w:rsidR="00D20150" w:rsidRDefault="00D201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150" w:rsidRDefault="00D2015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150" w:rsidRDefault="00D2015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150" w:rsidRDefault="00D20150">
      <w:r>
        <w:separator/>
      </w:r>
    </w:p>
  </w:footnote>
  <w:footnote w:type="continuationSeparator" w:id="0">
    <w:p w:rsidR="00D20150" w:rsidRDefault="00D201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Heading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Lis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0">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1"/>
  </w:num>
  <w:num w:numId="7">
    <w:abstractNumId w:val="9"/>
  </w:num>
  <w:num w:numId="8">
    <w:abstractNumId w:val="8"/>
  </w:num>
  <w:num w:numId="9">
    <w:abstractNumId w:val="30"/>
  </w:num>
  <w:num w:numId="10">
    <w:abstractNumId w:val="15"/>
  </w:num>
  <w:num w:numId="11">
    <w:abstractNumId w:val="33"/>
  </w:num>
  <w:num w:numId="12">
    <w:abstractNumId w:val="14"/>
  </w:num>
  <w:num w:numId="13">
    <w:abstractNumId w:val="32"/>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29"/>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9"/>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B8F"/>
    <w:rsid w:val="000065D2"/>
    <w:rsid w:val="0003334B"/>
    <w:rsid w:val="000366D1"/>
    <w:rsid w:val="00043C62"/>
    <w:rsid w:val="00044738"/>
    <w:rsid w:val="00046EE9"/>
    <w:rsid w:val="00050076"/>
    <w:rsid w:val="00054348"/>
    <w:rsid w:val="00054C93"/>
    <w:rsid w:val="00062D10"/>
    <w:rsid w:val="000709B1"/>
    <w:rsid w:val="000719C5"/>
    <w:rsid w:val="000867DB"/>
    <w:rsid w:val="000879EA"/>
    <w:rsid w:val="000A608F"/>
    <w:rsid w:val="000B037C"/>
    <w:rsid w:val="000C0D61"/>
    <w:rsid w:val="000C4F7C"/>
    <w:rsid w:val="000D636B"/>
    <w:rsid w:val="000E2930"/>
    <w:rsid w:val="000E4507"/>
    <w:rsid w:val="000E7031"/>
    <w:rsid w:val="000F47BF"/>
    <w:rsid w:val="000F5ED1"/>
    <w:rsid w:val="000F6425"/>
    <w:rsid w:val="00110732"/>
    <w:rsid w:val="00110DB6"/>
    <w:rsid w:val="001150DB"/>
    <w:rsid w:val="0012765E"/>
    <w:rsid w:val="001351BA"/>
    <w:rsid w:val="00136346"/>
    <w:rsid w:val="001479D4"/>
    <w:rsid w:val="00153E38"/>
    <w:rsid w:val="0015485D"/>
    <w:rsid w:val="0017082E"/>
    <w:rsid w:val="00171A45"/>
    <w:rsid w:val="00174A73"/>
    <w:rsid w:val="00176AD9"/>
    <w:rsid w:val="00187902"/>
    <w:rsid w:val="0019117F"/>
    <w:rsid w:val="00192714"/>
    <w:rsid w:val="00193869"/>
    <w:rsid w:val="001A35DA"/>
    <w:rsid w:val="001D6ADE"/>
    <w:rsid w:val="001E1534"/>
    <w:rsid w:val="001F73B0"/>
    <w:rsid w:val="002021E3"/>
    <w:rsid w:val="00211904"/>
    <w:rsid w:val="00216FF7"/>
    <w:rsid w:val="00233529"/>
    <w:rsid w:val="002364B3"/>
    <w:rsid w:val="00246A5E"/>
    <w:rsid w:val="0025084A"/>
    <w:rsid w:val="002516AD"/>
    <w:rsid w:val="002566C7"/>
    <w:rsid w:val="00260BE8"/>
    <w:rsid w:val="0026211B"/>
    <w:rsid w:val="002639C3"/>
    <w:rsid w:val="00267C47"/>
    <w:rsid w:val="00276D63"/>
    <w:rsid w:val="00293D0B"/>
    <w:rsid w:val="0029494F"/>
    <w:rsid w:val="002A0088"/>
    <w:rsid w:val="002A0769"/>
    <w:rsid w:val="002A58FB"/>
    <w:rsid w:val="002A601C"/>
    <w:rsid w:val="002B00D4"/>
    <w:rsid w:val="002B11AC"/>
    <w:rsid w:val="002B24E7"/>
    <w:rsid w:val="002B2CBB"/>
    <w:rsid w:val="002B5132"/>
    <w:rsid w:val="002C057B"/>
    <w:rsid w:val="002C13F1"/>
    <w:rsid w:val="002C32E8"/>
    <w:rsid w:val="002C543B"/>
    <w:rsid w:val="002D02E3"/>
    <w:rsid w:val="002D033F"/>
    <w:rsid w:val="002D4D51"/>
    <w:rsid w:val="002E3C5F"/>
    <w:rsid w:val="002F0F0E"/>
    <w:rsid w:val="002F1E1F"/>
    <w:rsid w:val="0030300A"/>
    <w:rsid w:val="00305FAE"/>
    <w:rsid w:val="0031332D"/>
    <w:rsid w:val="003316FF"/>
    <w:rsid w:val="00331B21"/>
    <w:rsid w:val="00331E92"/>
    <w:rsid w:val="00346700"/>
    <w:rsid w:val="00352CD2"/>
    <w:rsid w:val="00355BA2"/>
    <w:rsid w:val="0035671E"/>
    <w:rsid w:val="00357BD3"/>
    <w:rsid w:val="003651DA"/>
    <w:rsid w:val="00366565"/>
    <w:rsid w:val="00371F35"/>
    <w:rsid w:val="003723CD"/>
    <w:rsid w:val="00373D4D"/>
    <w:rsid w:val="00381347"/>
    <w:rsid w:val="00386ED1"/>
    <w:rsid w:val="00387C57"/>
    <w:rsid w:val="00397146"/>
    <w:rsid w:val="003A0D37"/>
    <w:rsid w:val="003A1090"/>
    <w:rsid w:val="003A326F"/>
    <w:rsid w:val="003A7837"/>
    <w:rsid w:val="003B04B9"/>
    <w:rsid w:val="003B10A8"/>
    <w:rsid w:val="003B5AEE"/>
    <w:rsid w:val="003C4FB4"/>
    <w:rsid w:val="003C5EA3"/>
    <w:rsid w:val="003D08E2"/>
    <w:rsid w:val="003D0EB7"/>
    <w:rsid w:val="003D1441"/>
    <w:rsid w:val="003D146D"/>
    <w:rsid w:val="003D21E9"/>
    <w:rsid w:val="003F2E6B"/>
    <w:rsid w:val="003F6445"/>
    <w:rsid w:val="003F73B2"/>
    <w:rsid w:val="004018DF"/>
    <w:rsid w:val="00410B68"/>
    <w:rsid w:val="00417E39"/>
    <w:rsid w:val="00421110"/>
    <w:rsid w:val="00432A5B"/>
    <w:rsid w:val="00436041"/>
    <w:rsid w:val="00444435"/>
    <w:rsid w:val="00447B5A"/>
    <w:rsid w:val="00451763"/>
    <w:rsid w:val="00451FFC"/>
    <w:rsid w:val="00452D78"/>
    <w:rsid w:val="004658ED"/>
    <w:rsid w:val="00474301"/>
    <w:rsid w:val="004845A9"/>
    <w:rsid w:val="004A3975"/>
    <w:rsid w:val="004A545D"/>
    <w:rsid w:val="004B078C"/>
    <w:rsid w:val="004B4CC4"/>
    <w:rsid w:val="004C07C2"/>
    <w:rsid w:val="004D2C08"/>
    <w:rsid w:val="004D6150"/>
    <w:rsid w:val="004E2D64"/>
    <w:rsid w:val="004F3781"/>
    <w:rsid w:val="0050255C"/>
    <w:rsid w:val="00511081"/>
    <w:rsid w:val="005121C6"/>
    <w:rsid w:val="005121D4"/>
    <w:rsid w:val="005202BB"/>
    <w:rsid w:val="00525CE0"/>
    <w:rsid w:val="005274B5"/>
    <w:rsid w:val="0052799B"/>
    <w:rsid w:val="00534287"/>
    <w:rsid w:val="005351A3"/>
    <w:rsid w:val="005358EA"/>
    <w:rsid w:val="00542482"/>
    <w:rsid w:val="0055342E"/>
    <w:rsid w:val="005536CE"/>
    <w:rsid w:val="00567636"/>
    <w:rsid w:val="00571969"/>
    <w:rsid w:val="00572180"/>
    <w:rsid w:val="005735FD"/>
    <w:rsid w:val="00597172"/>
    <w:rsid w:val="005A0F90"/>
    <w:rsid w:val="005A2CF6"/>
    <w:rsid w:val="005A3425"/>
    <w:rsid w:val="005A7B2C"/>
    <w:rsid w:val="005B3612"/>
    <w:rsid w:val="005B4582"/>
    <w:rsid w:val="005D2902"/>
    <w:rsid w:val="005D7E2C"/>
    <w:rsid w:val="005E68B5"/>
    <w:rsid w:val="005F4783"/>
    <w:rsid w:val="005F7D8F"/>
    <w:rsid w:val="00603F32"/>
    <w:rsid w:val="006049AC"/>
    <w:rsid w:val="00604FA0"/>
    <w:rsid w:val="00631BF4"/>
    <w:rsid w:val="00634FEE"/>
    <w:rsid w:val="00640864"/>
    <w:rsid w:val="00641882"/>
    <w:rsid w:val="00644117"/>
    <w:rsid w:val="0065000A"/>
    <w:rsid w:val="0065623F"/>
    <w:rsid w:val="00660F83"/>
    <w:rsid w:val="0066111E"/>
    <w:rsid w:val="006630C1"/>
    <w:rsid w:val="006817F8"/>
    <w:rsid w:val="0068409D"/>
    <w:rsid w:val="006941BA"/>
    <w:rsid w:val="00694B9C"/>
    <w:rsid w:val="00695092"/>
    <w:rsid w:val="00695B8F"/>
    <w:rsid w:val="00697D14"/>
    <w:rsid w:val="006A38CA"/>
    <w:rsid w:val="006A4BF0"/>
    <w:rsid w:val="006B5501"/>
    <w:rsid w:val="006C0A4F"/>
    <w:rsid w:val="006C1D36"/>
    <w:rsid w:val="006C30C0"/>
    <w:rsid w:val="006D331A"/>
    <w:rsid w:val="006D6C80"/>
    <w:rsid w:val="006D7E21"/>
    <w:rsid w:val="006E0321"/>
    <w:rsid w:val="006E0330"/>
    <w:rsid w:val="006E30DB"/>
    <w:rsid w:val="006E3A36"/>
    <w:rsid w:val="006E5926"/>
    <w:rsid w:val="006F1B40"/>
    <w:rsid w:val="006F2171"/>
    <w:rsid w:val="006F2A06"/>
    <w:rsid w:val="006F479D"/>
    <w:rsid w:val="006F47A9"/>
    <w:rsid w:val="0070400F"/>
    <w:rsid w:val="00707B04"/>
    <w:rsid w:val="00720975"/>
    <w:rsid w:val="007227FD"/>
    <w:rsid w:val="007303AE"/>
    <w:rsid w:val="00742FBE"/>
    <w:rsid w:val="007560F0"/>
    <w:rsid w:val="007621C2"/>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19BA"/>
    <w:rsid w:val="007D41F5"/>
    <w:rsid w:val="007D527A"/>
    <w:rsid w:val="007D5502"/>
    <w:rsid w:val="007E01CE"/>
    <w:rsid w:val="007F1B01"/>
    <w:rsid w:val="00803EB3"/>
    <w:rsid w:val="00812F69"/>
    <w:rsid w:val="00813294"/>
    <w:rsid w:val="00826FA1"/>
    <w:rsid w:val="00831D1A"/>
    <w:rsid w:val="00835991"/>
    <w:rsid w:val="00842903"/>
    <w:rsid w:val="0084624F"/>
    <w:rsid w:val="00851B26"/>
    <w:rsid w:val="00852914"/>
    <w:rsid w:val="00853B4A"/>
    <w:rsid w:val="00857B3B"/>
    <w:rsid w:val="0086406A"/>
    <w:rsid w:val="008669E9"/>
    <w:rsid w:val="00873B84"/>
    <w:rsid w:val="00881069"/>
    <w:rsid w:val="00886177"/>
    <w:rsid w:val="008916CD"/>
    <w:rsid w:val="0089642E"/>
    <w:rsid w:val="008A581E"/>
    <w:rsid w:val="008A5A66"/>
    <w:rsid w:val="008A5BD5"/>
    <w:rsid w:val="008C525B"/>
    <w:rsid w:val="008D4956"/>
    <w:rsid w:val="008D7C0D"/>
    <w:rsid w:val="008E0CF6"/>
    <w:rsid w:val="008E133F"/>
    <w:rsid w:val="008E4840"/>
    <w:rsid w:val="008F70A3"/>
    <w:rsid w:val="009064FF"/>
    <w:rsid w:val="00907CBA"/>
    <w:rsid w:val="00912D41"/>
    <w:rsid w:val="00914986"/>
    <w:rsid w:val="00914E81"/>
    <w:rsid w:val="00917ABB"/>
    <w:rsid w:val="00917B3B"/>
    <w:rsid w:val="00917CEA"/>
    <w:rsid w:val="00920787"/>
    <w:rsid w:val="00922AEE"/>
    <w:rsid w:val="009338D6"/>
    <w:rsid w:val="00943B1F"/>
    <w:rsid w:val="00943DA6"/>
    <w:rsid w:val="009472A5"/>
    <w:rsid w:val="00950AF5"/>
    <w:rsid w:val="0095502E"/>
    <w:rsid w:val="00967422"/>
    <w:rsid w:val="00974779"/>
    <w:rsid w:val="00975696"/>
    <w:rsid w:val="00976CC4"/>
    <w:rsid w:val="009778DF"/>
    <w:rsid w:val="00987731"/>
    <w:rsid w:val="009A054F"/>
    <w:rsid w:val="009A0782"/>
    <w:rsid w:val="009A367C"/>
    <w:rsid w:val="009A60F3"/>
    <w:rsid w:val="009A69F1"/>
    <w:rsid w:val="009B0290"/>
    <w:rsid w:val="009C208E"/>
    <w:rsid w:val="009C356E"/>
    <w:rsid w:val="009C6679"/>
    <w:rsid w:val="009D4D5D"/>
    <w:rsid w:val="009D6603"/>
    <w:rsid w:val="009E255D"/>
    <w:rsid w:val="009F218F"/>
    <w:rsid w:val="009F7C0F"/>
    <w:rsid w:val="00A017D4"/>
    <w:rsid w:val="00A01F6C"/>
    <w:rsid w:val="00A1189E"/>
    <w:rsid w:val="00A12184"/>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793"/>
    <w:rsid w:val="00A54735"/>
    <w:rsid w:val="00A6303D"/>
    <w:rsid w:val="00A63EDE"/>
    <w:rsid w:val="00A64A96"/>
    <w:rsid w:val="00A65DA1"/>
    <w:rsid w:val="00A714F0"/>
    <w:rsid w:val="00A72C5A"/>
    <w:rsid w:val="00A74C5E"/>
    <w:rsid w:val="00A776AE"/>
    <w:rsid w:val="00A85F7D"/>
    <w:rsid w:val="00A90504"/>
    <w:rsid w:val="00A91640"/>
    <w:rsid w:val="00A939B2"/>
    <w:rsid w:val="00A96003"/>
    <w:rsid w:val="00AA0F5D"/>
    <w:rsid w:val="00AA0F90"/>
    <w:rsid w:val="00AA3113"/>
    <w:rsid w:val="00AA461B"/>
    <w:rsid w:val="00AB166A"/>
    <w:rsid w:val="00AB1A2E"/>
    <w:rsid w:val="00AB27DC"/>
    <w:rsid w:val="00AB4AEB"/>
    <w:rsid w:val="00AB590F"/>
    <w:rsid w:val="00AC1FA1"/>
    <w:rsid w:val="00AC316B"/>
    <w:rsid w:val="00AC3E5C"/>
    <w:rsid w:val="00AD4C30"/>
    <w:rsid w:val="00AE4BED"/>
    <w:rsid w:val="00AE52E8"/>
    <w:rsid w:val="00AE6ABC"/>
    <w:rsid w:val="00AF2792"/>
    <w:rsid w:val="00AF7D60"/>
    <w:rsid w:val="00B07C1B"/>
    <w:rsid w:val="00B15052"/>
    <w:rsid w:val="00B16219"/>
    <w:rsid w:val="00B26B22"/>
    <w:rsid w:val="00B27278"/>
    <w:rsid w:val="00B304F6"/>
    <w:rsid w:val="00B3389D"/>
    <w:rsid w:val="00B3668E"/>
    <w:rsid w:val="00B42C6B"/>
    <w:rsid w:val="00B606C3"/>
    <w:rsid w:val="00B74418"/>
    <w:rsid w:val="00B77049"/>
    <w:rsid w:val="00B77D2C"/>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30CC"/>
    <w:rsid w:val="00BC4B48"/>
    <w:rsid w:val="00BC5C5F"/>
    <w:rsid w:val="00BE13B5"/>
    <w:rsid w:val="00BE7444"/>
    <w:rsid w:val="00BF0F5A"/>
    <w:rsid w:val="00C01798"/>
    <w:rsid w:val="00C0366B"/>
    <w:rsid w:val="00C0778A"/>
    <w:rsid w:val="00C118F9"/>
    <w:rsid w:val="00C11A7C"/>
    <w:rsid w:val="00C20B0E"/>
    <w:rsid w:val="00C246AB"/>
    <w:rsid w:val="00C258BB"/>
    <w:rsid w:val="00C25F96"/>
    <w:rsid w:val="00C26E90"/>
    <w:rsid w:val="00C270FE"/>
    <w:rsid w:val="00C3037C"/>
    <w:rsid w:val="00C35362"/>
    <w:rsid w:val="00C374FF"/>
    <w:rsid w:val="00C42DED"/>
    <w:rsid w:val="00C4652E"/>
    <w:rsid w:val="00C46E85"/>
    <w:rsid w:val="00C504AB"/>
    <w:rsid w:val="00C50F2B"/>
    <w:rsid w:val="00C5119F"/>
    <w:rsid w:val="00C51C0A"/>
    <w:rsid w:val="00C575F2"/>
    <w:rsid w:val="00C6349E"/>
    <w:rsid w:val="00C761E7"/>
    <w:rsid w:val="00C774C0"/>
    <w:rsid w:val="00C77D7A"/>
    <w:rsid w:val="00C80465"/>
    <w:rsid w:val="00C86F34"/>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4E71"/>
    <w:rsid w:val="00D065FC"/>
    <w:rsid w:val="00D20150"/>
    <w:rsid w:val="00D20869"/>
    <w:rsid w:val="00D364AA"/>
    <w:rsid w:val="00D55BB3"/>
    <w:rsid w:val="00D566D6"/>
    <w:rsid w:val="00D63CDA"/>
    <w:rsid w:val="00D65F85"/>
    <w:rsid w:val="00D727A1"/>
    <w:rsid w:val="00D8252D"/>
    <w:rsid w:val="00D84BCB"/>
    <w:rsid w:val="00DA22E7"/>
    <w:rsid w:val="00DB22E4"/>
    <w:rsid w:val="00DB721A"/>
    <w:rsid w:val="00DC478F"/>
    <w:rsid w:val="00DC52A8"/>
    <w:rsid w:val="00DD3903"/>
    <w:rsid w:val="00DE7555"/>
    <w:rsid w:val="00DF0F84"/>
    <w:rsid w:val="00E11DDE"/>
    <w:rsid w:val="00E12576"/>
    <w:rsid w:val="00E157B7"/>
    <w:rsid w:val="00E243FA"/>
    <w:rsid w:val="00E24521"/>
    <w:rsid w:val="00E33263"/>
    <w:rsid w:val="00E33FC1"/>
    <w:rsid w:val="00E43657"/>
    <w:rsid w:val="00E53809"/>
    <w:rsid w:val="00E55F8E"/>
    <w:rsid w:val="00E5746A"/>
    <w:rsid w:val="00E6006E"/>
    <w:rsid w:val="00E61DF0"/>
    <w:rsid w:val="00E65C4B"/>
    <w:rsid w:val="00E723C5"/>
    <w:rsid w:val="00E748A8"/>
    <w:rsid w:val="00E82EE3"/>
    <w:rsid w:val="00E83BC7"/>
    <w:rsid w:val="00E97939"/>
    <w:rsid w:val="00EA6EDB"/>
    <w:rsid w:val="00EB0209"/>
    <w:rsid w:val="00EB34E3"/>
    <w:rsid w:val="00ED4756"/>
    <w:rsid w:val="00EE076E"/>
    <w:rsid w:val="00EF7A1E"/>
    <w:rsid w:val="00F021EF"/>
    <w:rsid w:val="00F054D4"/>
    <w:rsid w:val="00F10FDD"/>
    <w:rsid w:val="00F11AB1"/>
    <w:rsid w:val="00F13E67"/>
    <w:rsid w:val="00F211CB"/>
    <w:rsid w:val="00F22116"/>
    <w:rsid w:val="00F24690"/>
    <w:rsid w:val="00F258F1"/>
    <w:rsid w:val="00F35F3C"/>
    <w:rsid w:val="00F41C7E"/>
    <w:rsid w:val="00F41E23"/>
    <w:rsid w:val="00F43082"/>
    <w:rsid w:val="00F521F1"/>
    <w:rsid w:val="00F52477"/>
    <w:rsid w:val="00F53ECE"/>
    <w:rsid w:val="00F55262"/>
    <w:rsid w:val="00F62275"/>
    <w:rsid w:val="00F636A8"/>
    <w:rsid w:val="00F733CB"/>
    <w:rsid w:val="00F91664"/>
    <w:rsid w:val="00F91666"/>
    <w:rsid w:val="00F931C7"/>
    <w:rsid w:val="00F94DE6"/>
    <w:rsid w:val="00FA0206"/>
    <w:rsid w:val="00FB29EC"/>
    <w:rsid w:val="00FB40F5"/>
    <w:rsid w:val="00FC04DC"/>
    <w:rsid w:val="00FC2B6F"/>
    <w:rsid w:val="00FC3892"/>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92"/>
    <w:rPr>
      <w:sz w:val="24"/>
      <w:szCs w:val="24"/>
    </w:rPr>
  </w:style>
  <w:style w:type="paragraph" w:styleId="Heading1">
    <w:name w:val="heading 1"/>
    <w:basedOn w:val="Normal"/>
    <w:next w:val="Normal"/>
    <w:link w:val="Heading1Char"/>
    <w:uiPriority w:val="99"/>
    <w:qFormat/>
    <w:rsid w:val="00FC3892"/>
    <w:pPr>
      <w:keepNext/>
      <w:widowControl w:val="0"/>
      <w:suppressAutoHyphens/>
      <w:spacing w:before="60"/>
      <w:ind w:left="-180"/>
      <w:jc w:val="both"/>
      <w:outlineLvl w:val="0"/>
    </w:pPr>
    <w:rPr>
      <w:szCs w:val="28"/>
    </w:rPr>
  </w:style>
  <w:style w:type="paragraph" w:styleId="Heading2">
    <w:name w:val="heading 2"/>
    <w:basedOn w:val="Normal"/>
    <w:next w:val="Normal"/>
    <w:link w:val="Heading2Char"/>
    <w:uiPriority w:val="99"/>
    <w:qFormat/>
    <w:rsid w:val="00FC3892"/>
    <w:pPr>
      <w:keepNext/>
      <w:numPr>
        <w:numId w:val="1"/>
      </w:numPr>
      <w:spacing w:line="360" w:lineRule="auto"/>
      <w:jc w:val="center"/>
      <w:outlineLvl w:val="1"/>
    </w:pPr>
    <w:rPr>
      <w:b/>
      <w:bCs/>
      <w:szCs w:val="20"/>
    </w:rPr>
  </w:style>
  <w:style w:type="paragraph" w:styleId="Heading4">
    <w:name w:val="heading 4"/>
    <w:basedOn w:val="Normal"/>
    <w:next w:val="Normal"/>
    <w:link w:val="Heading4Char"/>
    <w:uiPriority w:val="99"/>
    <w:qFormat/>
    <w:rsid w:val="00FC3892"/>
    <w:pPr>
      <w:keepNext/>
      <w:overflowPunct w:val="0"/>
      <w:spacing w:before="240" w:after="240"/>
      <w:ind w:firstLine="709"/>
      <w:jc w:val="both"/>
      <w:outlineLvl w:val="3"/>
    </w:pPr>
    <w:rPr>
      <w:b/>
      <w:bCs/>
    </w:rPr>
  </w:style>
  <w:style w:type="paragraph" w:styleId="Heading5">
    <w:name w:val="heading 5"/>
    <w:basedOn w:val="Normal"/>
    <w:next w:val="Normal"/>
    <w:link w:val="Heading5Char"/>
    <w:uiPriority w:val="99"/>
    <w:qFormat/>
    <w:rsid w:val="00FC3892"/>
    <w:pPr>
      <w:keepNext/>
      <w:overflowPunct w:val="0"/>
      <w:spacing w:before="240" w:after="240"/>
      <w:ind w:firstLine="709"/>
      <w:outlineLvl w:val="4"/>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494F"/>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29494F"/>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sid w:val="0029494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29494F"/>
    <w:rPr>
      <w:rFonts w:ascii="Calibri" w:hAnsi="Calibri" w:cs="Times New Roman"/>
      <w:b/>
      <w:bCs/>
      <w:i/>
      <w:iCs/>
      <w:sz w:val="26"/>
      <w:szCs w:val="26"/>
    </w:rPr>
  </w:style>
  <w:style w:type="paragraph" w:customStyle="1" w:styleId="2">
    <w:name w:val="Заголовок 2 Статьи Контракта"/>
    <w:basedOn w:val="Heading2"/>
    <w:uiPriority w:val="99"/>
    <w:rsid w:val="00FC389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BodyText">
    <w:name w:val="Body Text"/>
    <w:basedOn w:val="Normal"/>
    <w:link w:val="BodyTextChar"/>
    <w:uiPriority w:val="99"/>
    <w:semiHidden/>
    <w:rsid w:val="00FC3892"/>
    <w:pPr>
      <w:jc w:val="both"/>
    </w:pPr>
    <w:rPr>
      <w:szCs w:val="20"/>
    </w:rPr>
  </w:style>
  <w:style w:type="character" w:customStyle="1" w:styleId="BodyTextChar">
    <w:name w:val="Body Text Char"/>
    <w:basedOn w:val="DefaultParagraphFont"/>
    <w:link w:val="BodyText"/>
    <w:uiPriority w:val="99"/>
    <w:locked/>
    <w:rsid w:val="005536CE"/>
    <w:rPr>
      <w:rFonts w:cs="Times New Roman"/>
      <w:sz w:val="24"/>
      <w:lang w:val="ru-RU" w:eastAsia="ru-RU" w:bidi="ar-SA"/>
    </w:rPr>
  </w:style>
  <w:style w:type="paragraph" w:styleId="BodyTextIndent">
    <w:name w:val="Body Text Indent"/>
    <w:basedOn w:val="Normal"/>
    <w:link w:val="BodyTextIndentChar"/>
    <w:uiPriority w:val="99"/>
    <w:semiHidden/>
    <w:rsid w:val="00FC3892"/>
    <w:pPr>
      <w:ind w:firstLine="284"/>
      <w:jc w:val="both"/>
    </w:pPr>
    <w:rPr>
      <w:b/>
      <w:szCs w:val="20"/>
    </w:rPr>
  </w:style>
  <w:style w:type="character" w:customStyle="1" w:styleId="BodyTextIndentChar">
    <w:name w:val="Body Text Indent Char"/>
    <w:basedOn w:val="DefaultParagraphFont"/>
    <w:link w:val="BodyTextIndent"/>
    <w:uiPriority w:val="99"/>
    <w:semiHidden/>
    <w:locked/>
    <w:rsid w:val="00BF0F5A"/>
    <w:rPr>
      <w:rFonts w:cs="Times New Roman"/>
      <w:b/>
      <w:sz w:val="24"/>
    </w:rPr>
  </w:style>
  <w:style w:type="paragraph" w:customStyle="1" w:styleId="1">
    <w:name w:val="Стандарт1"/>
    <w:basedOn w:val="Normal"/>
    <w:uiPriority w:val="99"/>
    <w:rsid w:val="00FC3892"/>
    <w:pPr>
      <w:tabs>
        <w:tab w:val="left" w:pos="1985"/>
      </w:tabs>
      <w:spacing w:before="120" w:after="120"/>
      <w:ind w:left="1985" w:hanging="1985"/>
      <w:jc w:val="both"/>
    </w:pPr>
    <w:rPr>
      <w:sz w:val="26"/>
      <w:szCs w:val="20"/>
    </w:rPr>
  </w:style>
  <w:style w:type="paragraph" w:styleId="BodyTextIndent3">
    <w:name w:val="Body Text Indent 3"/>
    <w:basedOn w:val="Normal"/>
    <w:link w:val="BodyTextIndent3Char"/>
    <w:uiPriority w:val="99"/>
    <w:semiHidden/>
    <w:rsid w:val="00FC3892"/>
    <w:pPr>
      <w:ind w:firstLine="284"/>
    </w:pPr>
    <w:rPr>
      <w:b/>
      <w:szCs w:val="20"/>
    </w:rPr>
  </w:style>
  <w:style w:type="character" w:customStyle="1" w:styleId="BodyTextIndent3Char">
    <w:name w:val="Body Text Indent 3 Char"/>
    <w:basedOn w:val="DefaultParagraphFont"/>
    <w:link w:val="BodyTextIndent3"/>
    <w:uiPriority w:val="99"/>
    <w:semiHidden/>
    <w:locked/>
    <w:rsid w:val="0029494F"/>
    <w:rPr>
      <w:rFonts w:cs="Times New Roman"/>
      <w:sz w:val="16"/>
      <w:szCs w:val="16"/>
    </w:rPr>
  </w:style>
  <w:style w:type="paragraph" w:styleId="BodyTextIndent2">
    <w:name w:val="Body Text Indent 2"/>
    <w:basedOn w:val="Normal"/>
    <w:link w:val="BodyTextIndent2Char"/>
    <w:uiPriority w:val="99"/>
    <w:rsid w:val="00A01F6C"/>
    <w:pPr>
      <w:tabs>
        <w:tab w:val="left" w:pos="709"/>
      </w:tabs>
      <w:spacing w:before="120" w:after="120"/>
      <w:ind w:left="709" w:hanging="709"/>
      <w:jc w:val="both"/>
    </w:pPr>
    <w:rPr>
      <w:szCs w:val="20"/>
    </w:rPr>
  </w:style>
  <w:style w:type="character" w:customStyle="1" w:styleId="BodyTextIndent2Char">
    <w:name w:val="Body Text Indent 2 Char"/>
    <w:basedOn w:val="DefaultParagraphFont"/>
    <w:link w:val="BodyTextIndent2"/>
    <w:uiPriority w:val="99"/>
    <w:semiHidden/>
    <w:locked/>
    <w:rsid w:val="0029494F"/>
    <w:rPr>
      <w:rFonts w:cs="Times New Roman"/>
      <w:sz w:val="24"/>
      <w:szCs w:val="24"/>
    </w:rPr>
  </w:style>
  <w:style w:type="paragraph" w:styleId="BodyText3">
    <w:name w:val="Body Text 3"/>
    <w:basedOn w:val="Normal"/>
    <w:link w:val="BodyText3Char"/>
    <w:uiPriority w:val="99"/>
    <w:semiHidden/>
    <w:rsid w:val="00FC3892"/>
    <w:rPr>
      <w:sz w:val="22"/>
      <w:szCs w:val="20"/>
    </w:rPr>
  </w:style>
  <w:style w:type="character" w:customStyle="1" w:styleId="BodyText3Char">
    <w:name w:val="Body Text 3 Char"/>
    <w:basedOn w:val="DefaultParagraphFont"/>
    <w:link w:val="BodyText3"/>
    <w:uiPriority w:val="99"/>
    <w:semiHidden/>
    <w:locked/>
    <w:rsid w:val="0029494F"/>
    <w:rPr>
      <w:rFonts w:cs="Times New Roman"/>
      <w:sz w:val="16"/>
      <w:szCs w:val="16"/>
    </w:rPr>
  </w:style>
  <w:style w:type="paragraph" w:styleId="PlainText">
    <w:name w:val="Plain Text"/>
    <w:basedOn w:val="Normal"/>
    <w:link w:val="PlainTextChar"/>
    <w:uiPriority w:val="99"/>
    <w:semiHidden/>
    <w:rsid w:val="00FC3892"/>
    <w:rPr>
      <w:rFonts w:ascii="Courier New" w:hAnsi="Courier New"/>
      <w:sz w:val="20"/>
      <w:szCs w:val="20"/>
    </w:rPr>
  </w:style>
  <w:style w:type="character" w:customStyle="1" w:styleId="PlainTextChar">
    <w:name w:val="Plain Text Char"/>
    <w:basedOn w:val="DefaultParagraphFont"/>
    <w:link w:val="PlainText"/>
    <w:uiPriority w:val="99"/>
    <w:semiHidden/>
    <w:locked/>
    <w:rsid w:val="0029494F"/>
    <w:rPr>
      <w:rFonts w:ascii="Courier New" w:hAnsi="Courier New" w:cs="Courier New"/>
      <w:sz w:val="20"/>
      <w:szCs w:val="20"/>
    </w:rPr>
  </w:style>
  <w:style w:type="paragraph" w:styleId="BalloonText">
    <w:name w:val="Balloon Text"/>
    <w:basedOn w:val="Normal"/>
    <w:link w:val="BalloonTextChar"/>
    <w:uiPriority w:val="99"/>
    <w:semiHidden/>
    <w:rsid w:val="00FC38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494F"/>
    <w:rPr>
      <w:rFonts w:cs="Times New Roman"/>
      <w:sz w:val="2"/>
    </w:rPr>
  </w:style>
  <w:style w:type="character" w:styleId="PageNumber">
    <w:name w:val="page number"/>
    <w:basedOn w:val="DefaultParagraphFont"/>
    <w:uiPriority w:val="99"/>
    <w:semiHidden/>
    <w:rsid w:val="00FC3892"/>
    <w:rPr>
      <w:rFonts w:cs="Times New Roman"/>
    </w:rPr>
  </w:style>
  <w:style w:type="paragraph" w:customStyle="1" w:styleId="31">
    <w:name w:val="Основной текст с отступом 31"/>
    <w:basedOn w:val="Normal"/>
    <w:uiPriority w:val="99"/>
    <w:rsid w:val="00FC3892"/>
    <w:pPr>
      <w:tabs>
        <w:tab w:val="left" w:pos="709"/>
        <w:tab w:val="left" w:pos="993"/>
      </w:tabs>
      <w:spacing w:before="120" w:after="120"/>
      <w:ind w:left="993" w:hanging="993"/>
      <w:jc w:val="both"/>
    </w:pPr>
    <w:rPr>
      <w:szCs w:val="20"/>
    </w:rPr>
  </w:style>
  <w:style w:type="paragraph" w:customStyle="1" w:styleId="21">
    <w:name w:val="Основной текст с отступом 21"/>
    <w:basedOn w:val="Normal"/>
    <w:uiPriority w:val="99"/>
    <w:rsid w:val="00FC3892"/>
    <w:pPr>
      <w:tabs>
        <w:tab w:val="left" w:pos="709"/>
      </w:tabs>
      <w:spacing w:before="120" w:after="120"/>
      <w:ind w:left="709" w:hanging="709"/>
      <w:jc w:val="both"/>
    </w:pPr>
    <w:rPr>
      <w:szCs w:val="20"/>
    </w:rPr>
  </w:style>
  <w:style w:type="paragraph" w:styleId="BlockText">
    <w:name w:val="Block Text"/>
    <w:basedOn w:val="Normal"/>
    <w:uiPriority w:val="99"/>
    <w:semiHidden/>
    <w:rsid w:val="00FC3892"/>
    <w:pPr>
      <w:ind w:left="-5220" w:right="-105"/>
      <w:jc w:val="both"/>
    </w:pPr>
    <w:rPr>
      <w:i/>
      <w:iCs/>
    </w:rPr>
  </w:style>
  <w:style w:type="paragraph" w:customStyle="1" w:styleId="210">
    <w:name w:val="Основной текст 21"/>
    <w:basedOn w:val="Normal"/>
    <w:uiPriority w:val="99"/>
    <w:rsid w:val="00FC3892"/>
    <w:pPr>
      <w:spacing w:before="120" w:after="120"/>
      <w:ind w:firstLine="680"/>
      <w:jc w:val="both"/>
    </w:pPr>
    <w:rPr>
      <w:szCs w:val="20"/>
    </w:rPr>
  </w:style>
  <w:style w:type="paragraph" w:styleId="Header">
    <w:name w:val="header"/>
    <w:basedOn w:val="Normal"/>
    <w:link w:val="HeaderChar"/>
    <w:uiPriority w:val="99"/>
    <w:semiHidden/>
    <w:rsid w:val="00FC3892"/>
    <w:pPr>
      <w:tabs>
        <w:tab w:val="center" w:pos="4677"/>
        <w:tab w:val="right" w:pos="9355"/>
      </w:tabs>
    </w:pPr>
  </w:style>
  <w:style w:type="character" w:customStyle="1" w:styleId="HeaderChar">
    <w:name w:val="Header Char"/>
    <w:basedOn w:val="DefaultParagraphFont"/>
    <w:link w:val="Header"/>
    <w:uiPriority w:val="99"/>
    <w:semiHidden/>
    <w:locked/>
    <w:rsid w:val="0029494F"/>
    <w:rPr>
      <w:rFonts w:cs="Times New Roman"/>
      <w:sz w:val="24"/>
      <w:szCs w:val="24"/>
    </w:rPr>
  </w:style>
  <w:style w:type="paragraph" w:styleId="Footer">
    <w:name w:val="footer"/>
    <w:basedOn w:val="Normal"/>
    <w:link w:val="FooterChar"/>
    <w:uiPriority w:val="99"/>
    <w:semiHidden/>
    <w:rsid w:val="00FC3892"/>
    <w:pPr>
      <w:tabs>
        <w:tab w:val="center" w:pos="4677"/>
        <w:tab w:val="right" w:pos="9355"/>
      </w:tabs>
    </w:pPr>
  </w:style>
  <w:style w:type="character" w:customStyle="1" w:styleId="FooterChar">
    <w:name w:val="Footer Char"/>
    <w:basedOn w:val="DefaultParagraphFont"/>
    <w:link w:val="Footer"/>
    <w:uiPriority w:val="99"/>
    <w:semiHidden/>
    <w:locked/>
    <w:rsid w:val="0029494F"/>
    <w:rPr>
      <w:rFonts w:cs="Times New Roman"/>
      <w:sz w:val="24"/>
      <w:szCs w:val="24"/>
    </w:rPr>
  </w:style>
  <w:style w:type="character" w:styleId="CommentReference">
    <w:name w:val="annotation reference"/>
    <w:basedOn w:val="DefaultParagraphFont"/>
    <w:uiPriority w:val="99"/>
    <w:semiHidden/>
    <w:rsid w:val="00FC3892"/>
    <w:rPr>
      <w:rFonts w:cs="Times New Roman"/>
      <w:sz w:val="16"/>
      <w:szCs w:val="16"/>
    </w:rPr>
  </w:style>
  <w:style w:type="paragraph" w:styleId="CommentText">
    <w:name w:val="annotation text"/>
    <w:basedOn w:val="Normal"/>
    <w:link w:val="CommentTextChar"/>
    <w:uiPriority w:val="99"/>
    <w:semiHidden/>
    <w:rsid w:val="00FC3892"/>
    <w:rPr>
      <w:sz w:val="20"/>
      <w:szCs w:val="20"/>
    </w:rPr>
  </w:style>
  <w:style w:type="character" w:customStyle="1" w:styleId="CommentTextChar">
    <w:name w:val="Comment Text Char"/>
    <w:basedOn w:val="DefaultParagraphFont"/>
    <w:link w:val="CommentText"/>
    <w:uiPriority w:val="99"/>
    <w:semiHidden/>
    <w:locked/>
    <w:rsid w:val="0029494F"/>
    <w:rPr>
      <w:rFonts w:cs="Times New Roman"/>
      <w:sz w:val="20"/>
      <w:szCs w:val="20"/>
    </w:rPr>
  </w:style>
  <w:style w:type="paragraph" w:styleId="CommentSubject">
    <w:name w:val="annotation subject"/>
    <w:basedOn w:val="CommentText"/>
    <w:next w:val="CommentText"/>
    <w:link w:val="CommentSubjectChar"/>
    <w:uiPriority w:val="99"/>
    <w:semiHidden/>
    <w:rsid w:val="00FC3892"/>
    <w:rPr>
      <w:b/>
      <w:bCs/>
    </w:rPr>
  </w:style>
  <w:style w:type="character" w:customStyle="1" w:styleId="CommentSubjectChar">
    <w:name w:val="Comment Subject Char"/>
    <w:basedOn w:val="CommentTextChar"/>
    <w:link w:val="CommentSubject"/>
    <w:uiPriority w:val="99"/>
    <w:semiHidden/>
    <w:locked/>
    <w:rsid w:val="0029494F"/>
    <w:rPr>
      <w:b/>
      <w:bCs/>
    </w:rPr>
  </w:style>
  <w:style w:type="paragraph" w:customStyle="1" w:styleId="20">
    <w:name w:val="овной текст с отступом 2"/>
    <w:basedOn w:val="Normal"/>
    <w:uiPriority w:val="99"/>
    <w:rsid w:val="00FC3892"/>
    <w:pPr>
      <w:widowControl w:val="0"/>
      <w:tabs>
        <w:tab w:val="left" w:pos="709"/>
      </w:tabs>
      <w:spacing w:before="120" w:after="120"/>
      <w:ind w:left="709" w:hanging="709"/>
      <w:jc w:val="both"/>
    </w:pPr>
    <w:rPr>
      <w:szCs w:val="20"/>
    </w:rPr>
  </w:style>
  <w:style w:type="paragraph" w:styleId="BodyText2">
    <w:name w:val="Body Text 2"/>
    <w:basedOn w:val="Normal"/>
    <w:link w:val="BodyText2Char"/>
    <w:uiPriority w:val="99"/>
    <w:semiHidden/>
    <w:rsid w:val="00FC3892"/>
    <w:pPr>
      <w:jc w:val="both"/>
    </w:pPr>
    <w:rPr>
      <w:rFonts w:ascii="Arial" w:hAnsi="Arial"/>
      <w:szCs w:val="20"/>
    </w:rPr>
  </w:style>
  <w:style w:type="character" w:customStyle="1" w:styleId="BodyText2Char">
    <w:name w:val="Body Text 2 Char"/>
    <w:basedOn w:val="DefaultParagraphFont"/>
    <w:link w:val="BodyText2"/>
    <w:uiPriority w:val="99"/>
    <w:semiHidden/>
    <w:locked/>
    <w:rsid w:val="0029494F"/>
    <w:rPr>
      <w:rFonts w:cs="Times New Roman"/>
      <w:sz w:val="24"/>
      <w:szCs w:val="24"/>
    </w:rPr>
  </w:style>
  <w:style w:type="paragraph" w:customStyle="1" w:styleId="a">
    <w:name w:val="Знак Знак Знак Знак Знак Знак Знак"/>
    <w:basedOn w:val="Normal"/>
    <w:uiPriority w:val="99"/>
    <w:rsid w:val="00FC3892"/>
    <w:pPr>
      <w:spacing w:after="160" w:line="240" w:lineRule="exact"/>
    </w:pPr>
    <w:rPr>
      <w:rFonts w:ascii="Verdana" w:hAnsi="Verdana"/>
      <w:sz w:val="20"/>
      <w:szCs w:val="20"/>
      <w:lang w:val="en-US" w:eastAsia="en-US"/>
    </w:rPr>
  </w:style>
  <w:style w:type="paragraph" w:customStyle="1" w:styleId="rrr">
    <w:name w:val="_ _rrўrЄ"/>
    <w:uiPriority w:val="99"/>
    <w:rsid w:val="00FC3892"/>
    <w:pPr>
      <w:keepNext/>
      <w:spacing w:after="240" w:line="340" w:lineRule="exact"/>
      <w:jc w:val="both"/>
    </w:pPr>
    <w:rPr>
      <w:rFonts w:ascii="Courier" w:hAnsi="Courier"/>
      <w:sz w:val="24"/>
      <w:szCs w:val="20"/>
    </w:rPr>
  </w:style>
  <w:style w:type="character" w:customStyle="1" w:styleId="a0">
    <w:name w:val="Основной текст Знак Знак Знак"/>
    <w:aliases w:val="Основной текст Знак Знак1,Знак Знак Знак"/>
    <w:basedOn w:val="DefaultParagraphFont"/>
    <w:uiPriority w:val="99"/>
    <w:rsid w:val="00FC3892"/>
    <w:rPr>
      <w:rFonts w:cs="Times New Roman"/>
      <w:b/>
      <w:bCs/>
      <w:lang w:val="ru-RU" w:eastAsia="ru-RU" w:bidi="ar-SA"/>
    </w:rPr>
  </w:style>
  <w:style w:type="character" w:styleId="LineNumber">
    <w:name w:val="line number"/>
    <w:basedOn w:val="DefaultParagraphFont"/>
    <w:uiPriority w:val="99"/>
    <w:semiHidden/>
    <w:rsid w:val="00FC3892"/>
    <w:rPr>
      <w:rFonts w:cs="Times New Roman"/>
    </w:rPr>
  </w:style>
  <w:style w:type="paragraph" w:styleId="List">
    <w:name w:val="List"/>
    <w:basedOn w:val="Normal"/>
    <w:uiPriority w:val="99"/>
    <w:semiHidden/>
    <w:rsid w:val="00FC3892"/>
    <w:pPr>
      <w:widowControl w:val="0"/>
      <w:numPr>
        <w:ilvl w:val="1"/>
        <w:numId w:val="16"/>
      </w:numPr>
      <w:overflowPunct w:val="0"/>
      <w:autoSpaceDE w:val="0"/>
      <w:autoSpaceDN w:val="0"/>
      <w:adjustRightInd w:val="0"/>
    </w:pPr>
    <w:rPr>
      <w:kern w:val="28"/>
      <w:sz w:val="20"/>
      <w:szCs w:val="20"/>
    </w:rPr>
  </w:style>
  <w:style w:type="paragraph" w:styleId="Title">
    <w:name w:val="Title"/>
    <w:basedOn w:val="Normal"/>
    <w:link w:val="TitleChar"/>
    <w:uiPriority w:val="99"/>
    <w:qFormat/>
    <w:rsid w:val="00FC3892"/>
    <w:pPr>
      <w:jc w:val="center"/>
    </w:pPr>
    <w:rPr>
      <w:b/>
      <w:bCs/>
    </w:rPr>
  </w:style>
  <w:style w:type="character" w:customStyle="1" w:styleId="TitleChar">
    <w:name w:val="Title Char"/>
    <w:basedOn w:val="DefaultParagraphFont"/>
    <w:link w:val="Title"/>
    <w:uiPriority w:val="99"/>
    <w:locked/>
    <w:rsid w:val="0029494F"/>
    <w:rPr>
      <w:rFonts w:ascii="Cambria" w:hAnsi="Cambria" w:cs="Times New Roman"/>
      <w:b/>
      <w:bCs/>
      <w:kern w:val="28"/>
      <w:sz w:val="32"/>
      <w:szCs w:val="32"/>
    </w:rPr>
  </w:style>
  <w:style w:type="paragraph" w:customStyle="1" w:styleId="1-3">
    <w:name w:val="Текст1-3"/>
    <w:basedOn w:val="Normal"/>
    <w:uiPriority w:val="99"/>
    <w:rsid w:val="00FC3892"/>
    <w:pPr>
      <w:spacing w:after="60" w:line="288" w:lineRule="auto"/>
      <w:ind w:firstLine="709"/>
      <w:jc w:val="both"/>
    </w:pPr>
    <w:rPr>
      <w:rFonts w:ascii="Times New Roman CYR" w:hAnsi="Times New Roman CYR"/>
      <w:szCs w:val="20"/>
    </w:rPr>
  </w:style>
  <w:style w:type="paragraph" w:styleId="HTMLPreformatted">
    <w:name w:val="HTML Preformatted"/>
    <w:basedOn w:val="Normal"/>
    <w:link w:val="HTMLPreformattedChar"/>
    <w:uiPriority w:val="99"/>
    <w:semiHidden/>
    <w:rsid w:val="00F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9494F"/>
    <w:rPr>
      <w:rFonts w:ascii="Courier New" w:hAnsi="Courier New" w:cs="Courier New"/>
      <w:sz w:val="20"/>
      <w:szCs w:val="20"/>
    </w:rPr>
  </w:style>
  <w:style w:type="character" w:customStyle="1" w:styleId="HTML">
    <w:name w:val="Стандартный HTML Знак"/>
    <w:basedOn w:val="DefaultParagraphFont"/>
    <w:uiPriority w:val="99"/>
    <w:rsid w:val="00FC3892"/>
    <w:rPr>
      <w:rFonts w:ascii="Courier New" w:hAnsi="Courier New" w:cs="Courier New"/>
    </w:rPr>
  </w:style>
  <w:style w:type="character" w:customStyle="1" w:styleId="a1">
    <w:name w:val="Основной текст Знак"/>
    <w:basedOn w:val="DefaultParagraphFont"/>
    <w:uiPriority w:val="99"/>
    <w:rsid w:val="00FC389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Hyperlink">
    <w:name w:val="Hyperlink"/>
    <w:basedOn w:val="DefaultParagraphFont"/>
    <w:uiPriority w:val="99"/>
    <w:rsid w:val="00AB27DC"/>
    <w:rPr>
      <w:rFonts w:cs="Times New Roman"/>
      <w:color w:val="0000FF"/>
      <w:u w:val="single"/>
    </w:rPr>
  </w:style>
  <w:style w:type="paragraph" w:customStyle="1" w:styleId="10">
    <w:name w:val="Знак Знак Знак1 Знак Знак Знак Знак"/>
    <w:basedOn w:val="Normal"/>
    <w:uiPriority w:val="99"/>
    <w:rsid w:val="006B5501"/>
    <w:pPr>
      <w:widowControl w:val="0"/>
      <w:adjustRightInd w:val="0"/>
      <w:spacing w:after="160" w:line="240" w:lineRule="exact"/>
      <w:jc w:val="right"/>
    </w:pPr>
    <w:rPr>
      <w:sz w:val="20"/>
      <w:szCs w:val="20"/>
      <w:lang w:val="en-GB" w:eastAsia="en-US"/>
    </w:rPr>
  </w:style>
  <w:style w:type="paragraph" w:styleId="DocumentMap">
    <w:name w:val="Document Map"/>
    <w:basedOn w:val="Normal"/>
    <w:link w:val="DocumentMapChar"/>
    <w:uiPriority w:val="99"/>
    <w:semiHidden/>
    <w:rsid w:val="00A1189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29494F"/>
    <w:rPr>
      <w:rFonts w:cs="Times New Roman"/>
      <w:sz w:val="2"/>
    </w:rPr>
  </w:style>
  <w:style w:type="paragraph" w:customStyle="1" w:styleId="11">
    <w:name w:val="Знак1 Знак Знак Знак"/>
    <w:basedOn w:val="Normal"/>
    <w:uiPriority w:val="99"/>
    <w:rsid w:val="009B0290"/>
    <w:pPr>
      <w:spacing w:after="160" w:line="240" w:lineRule="exact"/>
    </w:pPr>
    <w:rPr>
      <w:rFonts w:ascii="Verdana" w:hAnsi="Verdana" w:cs="Arial"/>
      <w:kern w:val="32"/>
      <w:sz w:val="20"/>
      <w:szCs w:val="20"/>
      <w:lang w:eastAsia="en-US"/>
    </w:rPr>
  </w:style>
</w:styles>
</file>

<file path=word/webSettings.xml><?xml version="1.0" encoding="utf-8"?>
<w:webSettings xmlns:r="http://schemas.openxmlformats.org/officeDocument/2006/relationships" xmlns:w="http://schemas.openxmlformats.org/wordprocessingml/2006/main">
  <w:divs>
    <w:div w:id="1597514473">
      <w:marLeft w:val="0"/>
      <w:marRight w:val="0"/>
      <w:marTop w:val="0"/>
      <w:marBottom w:val="0"/>
      <w:divBdr>
        <w:top w:val="none" w:sz="0" w:space="0" w:color="auto"/>
        <w:left w:val="none" w:sz="0" w:space="0" w:color="auto"/>
        <w:bottom w:val="none" w:sz="0" w:space="0" w:color="auto"/>
        <w:right w:val="none" w:sz="0" w:space="0" w:color="auto"/>
      </w:divBdr>
    </w:div>
    <w:div w:id="1597514474">
      <w:marLeft w:val="0"/>
      <w:marRight w:val="0"/>
      <w:marTop w:val="0"/>
      <w:marBottom w:val="0"/>
      <w:divBdr>
        <w:top w:val="none" w:sz="0" w:space="0" w:color="auto"/>
        <w:left w:val="none" w:sz="0" w:space="0" w:color="auto"/>
        <w:bottom w:val="none" w:sz="0" w:space="0" w:color="auto"/>
        <w:right w:val="none" w:sz="0" w:space="0" w:color="auto"/>
      </w:divBdr>
    </w:div>
    <w:div w:id="1597514475">
      <w:marLeft w:val="0"/>
      <w:marRight w:val="0"/>
      <w:marTop w:val="0"/>
      <w:marBottom w:val="0"/>
      <w:divBdr>
        <w:top w:val="none" w:sz="0" w:space="0" w:color="auto"/>
        <w:left w:val="none" w:sz="0" w:space="0" w:color="auto"/>
        <w:bottom w:val="none" w:sz="0" w:space="0" w:color="auto"/>
        <w:right w:val="none" w:sz="0" w:space="0" w:color="auto"/>
      </w:divBdr>
    </w:div>
    <w:div w:id="1597514476">
      <w:marLeft w:val="0"/>
      <w:marRight w:val="0"/>
      <w:marTop w:val="0"/>
      <w:marBottom w:val="0"/>
      <w:divBdr>
        <w:top w:val="none" w:sz="0" w:space="0" w:color="auto"/>
        <w:left w:val="none" w:sz="0" w:space="0" w:color="auto"/>
        <w:bottom w:val="none" w:sz="0" w:space="0" w:color="auto"/>
        <w:right w:val="none" w:sz="0" w:space="0" w:color="auto"/>
      </w:divBdr>
    </w:div>
    <w:div w:id="1597514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1132</TotalTime>
  <Pages>27</Pages>
  <Words>11893</Words>
  <Characters>-32766</Characters>
  <Application>Microsoft Office Outlook</Application>
  <DocSecurity>0</DocSecurity>
  <Lines>0</Lines>
  <Paragraphs>0</Paragraphs>
  <ScaleCrop>false</ScaleCrop>
  <Company>ЗАО Атомстройэкспорт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chirkova_na</cp:lastModifiedBy>
  <cp:revision>14</cp:revision>
  <cp:lastPrinted>2012-02-17T11:09:00Z</cp:lastPrinted>
  <dcterms:created xsi:type="dcterms:W3CDTF">2012-03-06T10:12:00Z</dcterms:created>
  <dcterms:modified xsi:type="dcterms:W3CDTF">2012-09-06T07:05:00Z</dcterms:modified>
</cp:coreProperties>
</file>